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7FA" w:rsidRPr="00E71D99" w:rsidRDefault="00B51993" w:rsidP="001A27FA">
      <w:pPr>
        <w:spacing w:after="120" w:line="240" w:lineRule="auto"/>
        <w:jc w:val="center"/>
        <w:rPr>
          <w:rFonts w:ascii="Times New Roman" w:hAnsi="Times New Roman"/>
        </w:rPr>
      </w:pPr>
      <w:r w:rsidRPr="00E71D99">
        <w:rPr>
          <w:rFonts w:ascii="Times New Roman" w:hAnsi="Times New Roman"/>
        </w:rPr>
        <w:t>Положение об обучении для це</w:t>
      </w:r>
      <w:r w:rsidR="00BE1976" w:rsidRPr="00E71D99">
        <w:rPr>
          <w:rFonts w:ascii="Times New Roman" w:hAnsi="Times New Roman"/>
        </w:rPr>
        <w:t>лей трудоустройства в</w:t>
      </w:r>
      <w:r w:rsidRPr="00E71D99">
        <w:rPr>
          <w:rFonts w:ascii="Times New Roman" w:hAnsi="Times New Roman"/>
        </w:rPr>
        <w:t xml:space="preserve"> аэропорту Домодедово</w:t>
      </w:r>
    </w:p>
    <w:p w:rsidR="001A27FA" w:rsidRPr="00E71D99" w:rsidRDefault="00B51993" w:rsidP="001A27FA">
      <w:pPr>
        <w:spacing w:after="120" w:line="240" w:lineRule="auto"/>
        <w:jc w:val="center"/>
        <w:rPr>
          <w:rFonts w:ascii="Times New Roman" w:hAnsi="Times New Roman"/>
        </w:rPr>
      </w:pPr>
      <w:r w:rsidRPr="00E71D99">
        <w:rPr>
          <w:rFonts w:ascii="Times New Roman" w:hAnsi="Times New Roman"/>
          <w:lang w:val="en-US"/>
        </w:rPr>
        <w:t>(</w:t>
      </w:r>
      <w:r w:rsidRPr="00E71D99">
        <w:rPr>
          <w:rFonts w:ascii="Times New Roman" w:hAnsi="Times New Roman"/>
        </w:rPr>
        <w:t>далее – Положение)</w:t>
      </w:r>
    </w:p>
    <w:p w:rsidR="001A27FA" w:rsidRPr="00E71D99" w:rsidRDefault="00B51993" w:rsidP="001A27FA">
      <w:pPr>
        <w:pStyle w:val="a3"/>
        <w:numPr>
          <w:ilvl w:val="0"/>
          <w:numId w:val="32"/>
        </w:numPr>
        <w:spacing w:after="120"/>
        <w:jc w:val="center"/>
        <w:rPr>
          <w:sz w:val="22"/>
          <w:szCs w:val="22"/>
        </w:rPr>
      </w:pPr>
      <w:r w:rsidRPr="00E71D99">
        <w:rPr>
          <w:sz w:val="22"/>
          <w:szCs w:val="22"/>
        </w:rPr>
        <w:t>Термины:</w:t>
      </w:r>
    </w:p>
    <w:p w:rsidR="001A27FA" w:rsidRPr="00E71D99" w:rsidRDefault="00B51993" w:rsidP="001A27FA">
      <w:pPr>
        <w:spacing w:after="120" w:line="240" w:lineRule="auto"/>
        <w:jc w:val="both"/>
        <w:rPr>
          <w:rFonts w:ascii="Times New Roman" w:hAnsi="Times New Roman"/>
        </w:rPr>
      </w:pPr>
      <w:r w:rsidRPr="00E71D99">
        <w:rPr>
          <w:rFonts w:ascii="Times New Roman" w:hAnsi="Times New Roman"/>
          <w:b/>
        </w:rPr>
        <w:t xml:space="preserve">Обучающийся </w:t>
      </w:r>
      <w:r w:rsidRPr="00E71D99">
        <w:rPr>
          <w:rFonts w:ascii="Times New Roman" w:hAnsi="Times New Roman"/>
        </w:rPr>
        <w:t>– лицо, заключившее с ПредприятиемДоговор.</w:t>
      </w:r>
    </w:p>
    <w:p w:rsidR="001A27FA" w:rsidRPr="00E71D99" w:rsidRDefault="00B51993" w:rsidP="001A27FA">
      <w:pPr>
        <w:spacing w:after="120" w:line="240" w:lineRule="auto"/>
        <w:jc w:val="both"/>
        <w:rPr>
          <w:rFonts w:ascii="Times New Roman" w:hAnsi="Times New Roman"/>
        </w:rPr>
      </w:pPr>
      <w:r w:rsidRPr="00E71D99">
        <w:rPr>
          <w:rFonts w:ascii="Times New Roman" w:hAnsi="Times New Roman"/>
          <w:b/>
        </w:rPr>
        <w:t xml:space="preserve">Предприятие </w:t>
      </w:r>
      <w:r w:rsidRPr="00E71D99">
        <w:rPr>
          <w:rFonts w:ascii="Times New Roman" w:hAnsi="Times New Roman"/>
        </w:rPr>
        <w:t>– ООО «ДОМОДЕДОВО ТРЕЙНИНГ» (в Договоре выступает в качестве Предприятия и Предприятия-Работодателя)</w:t>
      </w:r>
    </w:p>
    <w:p w:rsidR="00085712" w:rsidRPr="00E71D99" w:rsidRDefault="00B51993" w:rsidP="001A27FA">
      <w:pPr>
        <w:spacing w:after="120" w:line="240" w:lineRule="auto"/>
        <w:jc w:val="both"/>
        <w:rPr>
          <w:rFonts w:ascii="Times New Roman" w:hAnsi="Times New Roman"/>
        </w:rPr>
      </w:pPr>
      <w:r w:rsidRPr="00E71D99">
        <w:rPr>
          <w:rFonts w:ascii="Times New Roman" w:hAnsi="Times New Roman"/>
          <w:b/>
        </w:rPr>
        <w:t>Договор</w:t>
      </w:r>
      <w:r w:rsidRPr="00E71D99">
        <w:rPr>
          <w:rFonts w:ascii="Times New Roman" w:hAnsi="Times New Roman"/>
        </w:rPr>
        <w:t xml:space="preserve"> - договор, заключенный между Обучающимся и Предприятием. </w:t>
      </w:r>
    </w:p>
    <w:p w:rsidR="001A27FA" w:rsidRPr="00E71D99" w:rsidRDefault="00B51993" w:rsidP="001A27FA">
      <w:pPr>
        <w:spacing w:after="120" w:line="240" w:lineRule="auto"/>
        <w:jc w:val="both"/>
        <w:rPr>
          <w:rFonts w:ascii="Times New Roman" w:hAnsi="Times New Roman"/>
        </w:rPr>
      </w:pPr>
      <w:r w:rsidRPr="00E71D99">
        <w:rPr>
          <w:rFonts w:ascii="Times New Roman" w:hAnsi="Times New Roman"/>
          <w:b/>
        </w:rPr>
        <w:t>Технологии</w:t>
      </w:r>
      <w:r w:rsidRPr="00E71D99">
        <w:rPr>
          <w:rFonts w:ascii="Times New Roman" w:hAnsi="Times New Roman"/>
        </w:rPr>
        <w:t xml:space="preserve"> - система регламентации деятельности сотрудников и правила работы на Предприятиях-Работодателях, направленные на повышение эффективности труда.</w:t>
      </w:r>
    </w:p>
    <w:p w:rsidR="001A27FA" w:rsidRPr="00E71D99" w:rsidRDefault="00B51993" w:rsidP="001A27FA">
      <w:pPr>
        <w:spacing w:after="120" w:line="240" w:lineRule="auto"/>
        <w:jc w:val="both"/>
        <w:rPr>
          <w:rFonts w:ascii="Times New Roman" w:hAnsi="Times New Roman"/>
        </w:rPr>
      </w:pPr>
      <w:r w:rsidRPr="00E71D99">
        <w:rPr>
          <w:rFonts w:ascii="Times New Roman" w:hAnsi="Times New Roman"/>
          <w:b/>
        </w:rPr>
        <w:t>Предприятия-Работодатели</w:t>
      </w:r>
      <w:r w:rsidRPr="00E71D99">
        <w:rPr>
          <w:rFonts w:ascii="Times New Roman" w:hAnsi="Times New Roman"/>
        </w:rPr>
        <w:t xml:space="preserve"> - аффилированные между собой юридические лица, указанные на сайте </w:t>
      </w:r>
      <w:hyperlink r:id="rId6" w:history="1">
        <w:r w:rsidRPr="00E71D99">
          <w:rPr>
            <w:rStyle w:val="a4"/>
            <w:rFonts w:ascii="Times New Roman" w:hAnsi="Times New Roman"/>
            <w:color w:val="auto"/>
          </w:rPr>
          <w:t>https://business.dme.ru/company/group/</w:t>
        </w:r>
      </w:hyperlink>
      <w:r w:rsidRPr="00E71D99">
        <w:rPr>
          <w:rFonts w:ascii="Times New Roman" w:hAnsi="Times New Roman"/>
          <w:u w:val="single"/>
        </w:rPr>
        <w:t>,</w:t>
      </w:r>
      <w:r w:rsidRPr="00E71D99">
        <w:rPr>
          <w:rFonts w:ascii="Times New Roman" w:hAnsi="Times New Roman"/>
        </w:rPr>
        <w:t xml:space="preserve"> а также представительство в Российской Федерации Компании</w:t>
      </w:r>
      <w:r w:rsidRPr="00E71D99">
        <w:rPr>
          <w:rFonts w:ascii="Times New Roman" w:hAnsi="Times New Roman"/>
          <w:lang w:val="en-US"/>
        </w:rPr>
        <w:t>AirportManagementCompanyLimited</w:t>
      </w:r>
      <w:r w:rsidR="00841144" w:rsidRPr="00E71D99">
        <w:rPr>
          <w:rFonts w:ascii="Times New Roman" w:hAnsi="Times New Roman"/>
          <w:color w:val="00B0F0"/>
        </w:rPr>
        <w:t>,</w:t>
      </w:r>
      <w:r w:rsidRPr="00E71D99">
        <w:rPr>
          <w:rFonts w:ascii="Times New Roman" w:hAnsi="Times New Roman"/>
          <w:color w:val="00B0F0"/>
        </w:rPr>
        <w:t xml:space="preserve"> О</w:t>
      </w:r>
      <w:r w:rsidRPr="00E71D99">
        <w:rPr>
          <w:rFonts w:ascii="Times New Roman" w:hAnsi="Times New Roman"/>
        </w:rPr>
        <w:t xml:space="preserve">ОО АПК «Племзавод «Ямской».  Также к Предприятиям-Работодателям относится ООО «ДОМОДЕДОВО ЭРПОРТ ГАРД», не являющееся юридическим лицом аффилированным с </w:t>
      </w:r>
      <w:proofErr w:type="gramStart"/>
      <w:r w:rsidRPr="00E71D99">
        <w:rPr>
          <w:rFonts w:ascii="Times New Roman" w:hAnsi="Times New Roman"/>
        </w:rPr>
        <w:t>остальными  юридическими</w:t>
      </w:r>
      <w:proofErr w:type="gramEnd"/>
      <w:r w:rsidRPr="00E71D99">
        <w:rPr>
          <w:rFonts w:ascii="Times New Roman" w:hAnsi="Times New Roman"/>
        </w:rPr>
        <w:t xml:space="preserve"> лицами, указанными выше в определении термина Предприятие-Работодатель.</w:t>
      </w:r>
    </w:p>
    <w:p w:rsidR="001A27FA" w:rsidRPr="00E71D99" w:rsidRDefault="00B51993" w:rsidP="001A27FA">
      <w:pPr>
        <w:tabs>
          <w:tab w:val="left" w:pos="20245"/>
        </w:tabs>
        <w:autoSpaceDE w:val="0"/>
        <w:autoSpaceDN w:val="0"/>
        <w:spacing w:after="120" w:line="240" w:lineRule="auto"/>
        <w:jc w:val="both"/>
        <w:rPr>
          <w:rFonts w:ascii="Times New Roman" w:hAnsi="Times New Roman"/>
        </w:rPr>
      </w:pPr>
      <w:r w:rsidRPr="00E71D99">
        <w:rPr>
          <w:rFonts w:ascii="Times New Roman" w:hAnsi="Times New Roman"/>
          <w:b/>
        </w:rPr>
        <w:t xml:space="preserve">КЗА </w:t>
      </w:r>
      <w:r w:rsidRPr="00E71D99">
        <w:rPr>
          <w:rFonts w:ascii="Times New Roman" w:hAnsi="Times New Roman"/>
        </w:rPr>
        <w:t>– контролируемая зона аэропорта – рабочая площадь аэропорта Домодедово, прилегающая к ней территория и расположенные вблизи указанной территории здания или часть их, доступ в которые контролируется.</w:t>
      </w:r>
    </w:p>
    <w:p w:rsidR="001A27FA" w:rsidRPr="00E71D99" w:rsidRDefault="00B51993" w:rsidP="001A27FA">
      <w:pPr>
        <w:tabs>
          <w:tab w:val="left" w:pos="20245"/>
        </w:tabs>
        <w:autoSpaceDE w:val="0"/>
        <w:autoSpaceDN w:val="0"/>
        <w:spacing w:after="120" w:line="240" w:lineRule="auto"/>
        <w:jc w:val="both"/>
        <w:rPr>
          <w:rFonts w:ascii="Times New Roman" w:hAnsi="Times New Roman"/>
        </w:rPr>
      </w:pPr>
      <w:r w:rsidRPr="00E71D99">
        <w:rPr>
          <w:rFonts w:ascii="Times New Roman" w:hAnsi="Times New Roman"/>
          <w:b/>
        </w:rPr>
        <w:t>Срок обучения</w:t>
      </w:r>
      <w:r w:rsidRPr="00E71D99">
        <w:rPr>
          <w:rFonts w:ascii="Times New Roman" w:hAnsi="Times New Roman"/>
        </w:rPr>
        <w:t xml:space="preserve"> – срок обучения, указанный в Договоре.</w:t>
      </w:r>
    </w:p>
    <w:p w:rsidR="001A27FA" w:rsidRPr="00E71D99" w:rsidRDefault="00B51993" w:rsidP="001A27FA">
      <w:pPr>
        <w:tabs>
          <w:tab w:val="left" w:pos="20245"/>
        </w:tabs>
        <w:autoSpaceDE w:val="0"/>
        <w:autoSpaceDN w:val="0"/>
        <w:spacing w:after="120" w:line="240" w:lineRule="auto"/>
        <w:jc w:val="both"/>
        <w:rPr>
          <w:rFonts w:ascii="Times New Roman" w:hAnsi="Times New Roman"/>
        </w:rPr>
      </w:pPr>
      <w:r w:rsidRPr="00E71D99">
        <w:rPr>
          <w:rFonts w:ascii="Times New Roman" w:hAnsi="Times New Roman"/>
          <w:b/>
        </w:rPr>
        <w:t>Аэропорт</w:t>
      </w:r>
      <w:r w:rsidRPr="00E71D99">
        <w:rPr>
          <w:rFonts w:ascii="Times New Roman" w:hAnsi="Times New Roman"/>
        </w:rPr>
        <w:t xml:space="preserve"> –аэропорт Домодедово</w:t>
      </w:r>
    </w:p>
    <w:p w:rsidR="001A27FA" w:rsidRPr="00E71D99" w:rsidRDefault="00B51993" w:rsidP="001A27FA">
      <w:pPr>
        <w:tabs>
          <w:tab w:val="left" w:pos="20245"/>
        </w:tabs>
        <w:autoSpaceDE w:val="0"/>
        <w:autoSpaceDN w:val="0"/>
        <w:spacing w:after="120" w:line="240" w:lineRule="auto"/>
        <w:jc w:val="both"/>
        <w:rPr>
          <w:rFonts w:ascii="Times New Roman" w:hAnsi="Times New Roman"/>
        </w:rPr>
      </w:pPr>
      <w:r w:rsidRPr="00E71D99">
        <w:rPr>
          <w:rFonts w:ascii="Times New Roman" w:hAnsi="Times New Roman"/>
          <w:b/>
        </w:rPr>
        <w:t>Информационная система Предприятия</w:t>
      </w:r>
      <w:r w:rsidRPr="00E71D99">
        <w:rPr>
          <w:rFonts w:ascii="Times New Roman" w:hAnsi="Times New Roman"/>
        </w:rPr>
        <w:t xml:space="preserve"> – электронная корпоративная система Предприятия и Предприятия-Работодателя, функционирующая на базе программных продуктов </w:t>
      </w:r>
      <w:r w:rsidRPr="00E71D99">
        <w:rPr>
          <w:rFonts w:ascii="Times New Roman" w:hAnsi="Times New Roman"/>
          <w:lang w:val="en-US"/>
        </w:rPr>
        <w:t>Windows</w:t>
      </w:r>
      <w:r w:rsidRPr="00E71D99">
        <w:rPr>
          <w:rFonts w:ascii="Times New Roman" w:hAnsi="Times New Roman"/>
        </w:rPr>
        <w:t xml:space="preserve"> и </w:t>
      </w:r>
      <w:r w:rsidRPr="00E71D99">
        <w:rPr>
          <w:rFonts w:ascii="Times New Roman" w:hAnsi="Times New Roman"/>
          <w:lang w:val="en-US"/>
        </w:rPr>
        <w:t>LotusNotes</w:t>
      </w:r>
      <w:r w:rsidRPr="00E71D99">
        <w:rPr>
          <w:rFonts w:ascii="Times New Roman" w:hAnsi="Times New Roman"/>
        </w:rPr>
        <w:t>. Доступ к Информационной системе Предприятия осуществляется посредством присвоения Обучающемуся индивидуального логина (учетной записи), пароля и предоставления электронного корпоративного почтового адреса.</w:t>
      </w:r>
    </w:p>
    <w:p w:rsidR="001A27FA" w:rsidRPr="00E71D99" w:rsidRDefault="00B51993" w:rsidP="001A27FA">
      <w:pPr>
        <w:tabs>
          <w:tab w:val="left" w:pos="20245"/>
        </w:tabs>
        <w:autoSpaceDE w:val="0"/>
        <w:autoSpaceDN w:val="0"/>
        <w:spacing w:after="120" w:line="240" w:lineRule="auto"/>
        <w:jc w:val="both"/>
        <w:rPr>
          <w:rFonts w:ascii="Times New Roman" w:hAnsi="Times New Roman"/>
        </w:rPr>
      </w:pPr>
      <w:r w:rsidRPr="00E71D99">
        <w:rPr>
          <w:rFonts w:ascii="Times New Roman" w:hAnsi="Times New Roman"/>
          <w:b/>
        </w:rPr>
        <w:t>Расходы Предприятия</w:t>
      </w:r>
      <w:r w:rsidRPr="00E71D99">
        <w:rPr>
          <w:rFonts w:ascii="Times New Roman" w:hAnsi="Times New Roman"/>
        </w:rPr>
        <w:t xml:space="preserve"> – под расходами Предприятия понимаются все </w:t>
      </w:r>
      <w:proofErr w:type="gramStart"/>
      <w:r w:rsidRPr="00E71D99">
        <w:rPr>
          <w:rFonts w:ascii="Times New Roman" w:hAnsi="Times New Roman"/>
        </w:rPr>
        <w:t>расходы,  понесённые</w:t>
      </w:r>
      <w:proofErr w:type="gramEnd"/>
      <w:r w:rsidRPr="00E71D99">
        <w:rPr>
          <w:rFonts w:ascii="Times New Roman" w:hAnsi="Times New Roman"/>
        </w:rPr>
        <w:t xml:space="preserve"> Предприятием или уполномоченным Предприятием третьим лицом по Договору,  включая расходы на Сертификационные курсы.</w:t>
      </w:r>
    </w:p>
    <w:p w:rsidR="001A27FA" w:rsidRPr="00E71D99" w:rsidRDefault="00B51993" w:rsidP="001A27FA">
      <w:pPr>
        <w:tabs>
          <w:tab w:val="left" w:pos="20245"/>
        </w:tabs>
        <w:autoSpaceDE w:val="0"/>
        <w:autoSpaceDN w:val="0"/>
        <w:spacing w:after="120" w:line="240" w:lineRule="auto"/>
        <w:jc w:val="both"/>
        <w:rPr>
          <w:rFonts w:ascii="Times New Roman" w:hAnsi="Times New Roman"/>
        </w:rPr>
      </w:pPr>
      <w:r w:rsidRPr="00E71D99">
        <w:rPr>
          <w:rFonts w:ascii="Times New Roman" w:hAnsi="Times New Roman"/>
          <w:b/>
        </w:rPr>
        <w:t>Сертификационные курсы</w:t>
      </w:r>
      <w:r w:rsidRPr="00E71D99">
        <w:rPr>
          <w:rFonts w:ascii="Times New Roman" w:hAnsi="Times New Roman"/>
        </w:rPr>
        <w:t xml:space="preserve"> – дополнительное платное обучение за счет Предприятия, направленное на получение документа, необходимого для дальнейшего трудоустройства (Сертификат, Свидетельство, Лицензия, Разрешение и пр.).</w:t>
      </w:r>
    </w:p>
    <w:p w:rsidR="001A27FA" w:rsidRPr="00E71D99" w:rsidRDefault="00B51993" w:rsidP="001A27FA">
      <w:pPr>
        <w:spacing w:after="120" w:line="240" w:lineRule="auto"/>
        <w:jc w:val="both"/>
        <w:rPr>
          <w:rFonts w:ascii="Times New Roman" w:hAnsi="Times New Roman"/>
        </w:rPr>
      </w:pPr>
      <w:r w:rsidRPr="00E71D99">
        <w:rPr>
          <w:rFonts w:ascii="Times New Roman" w:hAnsi="Times New Roman"/>
          <w:b/>
        </w:rPr>
        <w:t>Итоговая оценка знаний и навыков</w:t>
      </w:r>
      <w:r w:rsidRPr="00E71D99">
        <w:rPr>
          <w:rFonts w:ascii="Times New Roman" w:hAnsi="Times New Roman"/>
        </w:rPr>
        <w:t xml:space="preserve"> – документ в электронном виде в формате </w:t>
      </w:r>
      <w:proofErr w:type="gramStart"/>
      <w:r w:rsidRPr="00E71D99">
        <w:rPr>
          <w:rFonts w:ascii="Times New Roman" w:hAnsi="Times New Roman"/>
          <w:lang w:val="en-US"/>
        </w:rPr>
        <w:t>Excel</w:t>
      </w:r>
      <w:r w:rsidRPr="00E71D99">
        <w:rPr>
          <w:rFonts w:ascii="Times New Roman" w:hAnsi="Times New Roman"/>
        </w:rPr>
        <w:t>,  с</w:t>
      </w:r>
      <w:proofErr w:type="gramEnd"/>
      <w:r w:rsidRPr="00E71D99">
        <w:rPr>
          <w:rFonts w:ascii="Times New Roman" w:hAnsi="Times New Roman"/>
        </w:rPr>
        <w:t xml:space="preserve"> перечнем изученных Сертификационных курсов, Технологий и результатами Оценочных мероприятий по ним. Успешной итоговой оценкой знаний и навыков считается документ со всеми положительными Оценочными мероприятиями.</w:t>
      </w:r>
    </w:p>
    <w:p w:rsidR="001A27FA" w:rsidRPr="00E71D99" w:rsidRDefault="00B51993" w:rsidP="001A27FA">
      <w:pPr>
        <w:spacing w:after="120" w:line="240" w:lineRule="auto"/>
        <w:jc w:val="both"/>
        <w:rPr>
          <w:rFonts w:ascii="Times New Roman" w:hAnsi="Times New Roman"/>
        </w:rPr>
      </w:pPr>
      <w:r w:rsidRPr="00E71D99">
        <w:rPr>
          <w:rFonts w:ascii="Times New Roman" w:hAnsi="Times New Roman"/>
          <w:b/>
        </w:rPr>
        <w:t>Оценочное мероприятие</w:t>
      </w:r>
      <w:r w:rsidRPr="00E71D99">
        <w:rPr>
          <w:rFonts w:ascii="Times New Roman" w:hAnsi="Times New Roman"/>
        </w:rPr>
        <w:t xml:space="preserve"> – форма контроля знаний и навыков по пройденному обучению, в виде тестирования, проводимого в электронной форме или контрольно-практического задания (далее КПЗ) на предмет проверки усвоения Обучающимся полученного материала, знаний и навыков в период проведения обучения. Положительным результатом тестирования является значение 75 баллов и выше, для КПЗ – зачет.</w:t>
      </w:r>
    </w:p>
    <w:p w:rsidR="001A27FA" w:rsidRPr="00E71D99" w:rsidRDefault="00B51993" w:rsidP="001A27FA">
      <w:pPr>
        <w:spacing w:after="120" w:line="240" w:lineRule="auto"/>
        <w:jc w:val="both"/>
        <w:rPr>
          <w:rFonts w:ascii="Times New Roman" w:hAnsi="Times New Roman"/>
        </w:rPr>
      </w:pPr>
      <w:r w:rsidRPr="00E71D99">
        <w:rPr>
          <w:rFonts w:ascii="Times New Roman" w:hAnsi="Times New Roman"/>
          <w:b/>
        </w:rPr>
        <w:t>GE (guaranteed employment)</w:t>
      </w:r>
      <w:r w:rsidRPr="00E71D99">
        <w:rPr>
          <w:rFonts w:ascii="Times New Roman" w:hAnsi="Times New Roman"/>
        </w:rPr>
        <w:t xml:space="preserve"> – гарантированное трудоустройство на Предприятие-Работодатель, успешно завершившего обучение Обучающегося в соответствии с условиями настоящего Договора.</w:t>
      </w:r>
    </w:p>
    <w:p w:rsidR="001A27FA" w:rsidRPr="00E71D99" w:rsidRDefault="00B51993" w:rsidP="001A27FA">
      <w:pPr>
        <w:spacing w:after="120" w:line="240" w:lineRule="auto"/>
        <w:jc w:val="both"/>
      </w:pPr>
      <w:r w:rsidRPr="00E71D99">
        <w:rPr>
          <w:rFonts w:ascii="Times New Roman" w:hAnsi="Times New Roman"/>
          <w:b/>
        </w:rPr>
        <w:t xml:space="preserve">Сайт </w:t>
      </w:r>
      <w:r w:rsidRPr="00E71D99">
        <w:rPr>
          <w:rFonts w:ascii="Times New Roman" w:hAnsi="Times New Roman"/>
        </w:rPr>
        <w:t xml:space="preserve">–интернет-сайт </w:t>
      </w:r>
      <w:hyperlink r:id="rId7" w:history="1">
        <w:r w:rsidRPr="00E71D99">
          <w:rPr>
            <w:rStyle w:val="a4"/>
            <w:rFonts w:ascii="Times New Roman" w:hAnsi="Times New Roman"/>
            <w:color w:val="auto"/>
            <w:u w:val="none"/>
            <w:lang w:val="en-US"/>
          </w:rPr>
          <w:t>www</w:t>
        </w:r>
        <w:r w:rsidRPr="00E71D99">
          <w:rPr>
            <w:rStyle w:val="a4"/>
            <w:rFonts w:ascii="Times New Roman" w:hAnsi="Times New Roman"/>
            <w:color w:val="auto"/>
            <w:u w:val="none"/>
          </w:rPr>
          <w:t>.</w:t>
        </w:r>
        <w:r w:rsidRPr="00E71D99">
          <w:rPr>
            <w:rStyle w:val="a4"/>
            <w:rFonts w:ascii="Times New Roman" w:hAnsi="Times New Roman"/>
            <w:color w:val="auto"/>
            <w:u w:val="none"/>
            <w:lang w:val="en-US"/>
          </w:rPr>
          <w:t>dme</w:t>
        </w:r>
        <w:r w:rsidRPr="00E71D99">
          <w:rPr>
            <w:rStyle w:val="a4"/>
            <w:rFonts w:ascii="Times New Roman" w:hAnsi="Times New Roman"/>
            <w:color w:val="auto"/>
            <w:u w:val="none"/>
          </w:rPr>
          <w:t>.</w:t>
        </w:r>
        <w:r w:rsidRPr="00E71D99">
          <w:rPr>
            <w:rStyle w:val="a4"/>
            <w:rFonts w:ascii="Times New Roman" w:hAnsi="Times New Roman"/>
            <w:color w:val="auto"/>
            <w:u w:val="none"/>
            <w:lang w:val="en-US"/>
          </w:rPr>
          <w:t>ru</w:t>
        </w:r>
      </w:hyperlink>
    </w:p>
    <w:p w:rsidR="004F7A14" w:rsidRPr="00E71D99" w:rsidRDefault="00B51993" w:rsidP="001A27FA">
      <w:pPr>
        <w:spacing w:after="120" w:line="240" w:lineRule="auto"/>
        <w:jc w:val="both"/>
        <w:rPr>
          <w:rStyle w:val="a4"/>
          <w:rFonts w:ascii="Times New Roman" w:hAnsi="Times New Roman"/>
          <w:color w:val="auto"/>
          <w:u w:val="none"/>
        </w:rPr>
      </w:pPr>
      <w:r w:rsidRPr="00E71D99">
        <w:rPr>
          <w:rStyle w:val="a4"/>
          <w:rFonts w:ascii="Times New Roman" w:hAnsi="Times New Roman"/>
          <w:b/>
          <w:color w:val="auto"/>
          <w:u w:val="none"/>
          <w:lang w:val="en-US"/>
        </w:rPr>
        <w:t>WEB</w:t>
      </w:r>
      <w:r w:rsidRPr="00E71D99">
        <w:rPr>
          <w:rStyle w:val="a4"/>
          <w:rFonts w:ascii="Times New Roman" w:hAnsi="Times New Roman"/>
          <w:b/>
          <w:color w:val="auto"/>
          <w:u w:val="none"/>
        </w:rPr>
        <w:t>-платформа</w:t>
      </w:r>
      <w:r w:rsidRPr="00E71D99">
        <w:rPr>
          <w:rStyle w:val="a4"/>
          <w:rFonts w:ascii="Times New Roman" w:hAnsi="Times New Roman"/>
          <w:color w:val="auto"/>
          <w:u w:val="none"/>
        </w:rPr>
        <w:t xml:space="preserve"> – сайт Teachbase, который является платформой для организации дистанционного обучения, создания курсов, тестов, а также для проведения вебинаров. </w:t>
      </w:r>
    </w:p>
    <w:p w:rsidR="00630808" w:rsidRPr="00E71D99" w:rsidRDefault="00630808" w:rsidP="00630808">
      <w:pPr>
        <w:spacing w:after="120" w:line="240" w:lineRule="auto"/>
        <w:jc w:val="both"/>
        <w:rPr>
          <w:rStyle w:val="a4"/>
          <w:rFonts w:ascii="Times New Roman" w:hAnsi="Times New Roman"/>
          <w:color w:val="auto"/>
          <w:u w:val="none"/>
        </w:rPr>
      </w:pPr>
      <w:r w:rsidRPr="00E71D99">
        <w:rPr>
          <w:rStyle w:val="a4"/>
          <w:rFonts w:ascii="Times New Roman" w:hAnsi="Times New Roman"/>
          <w:b/>
          <w:color w:val="auto"/>
          <w:u w:val="none"/>
        </w:rPr>
        <w:t xml:space="preserve">Спецкурсы Предприятия (Спецкурсы) – </w:t>
      </w:r>
      <w:r w:rsidRPr="00E71D99">
        <w:rPr>
          <w:rStyle w:val="a4"/>
          <w:rFonts w:ascii="Times New Roman" w:hAnsi="Times New Roman"/>
          <w:color w:val="auto"/>
          <w:u w:val="none"/>
        </w:rPr>
        <w:t xml:space="preserve">занятия, направленные на изучение </w:t>
      </w:r>
      <w:r w:rsidR="00D8743B" w:rsidRPr="00E71D99">
        <w:rPr>
          <w:rStyle w:val="a4"/>
          <w:rFonts w:ascii="Times New Roman" w:hAnsi="Times New Roman"/>
          <w:color w:val="auto"/>
          <w:u w:val="none"/>
        </w:rPr>
        <w:t>Обучающимся</w:t>
      </w:r>
      <w:r w:rsidRPr="00E71D99">
        <w:rPr>
          <w:rStyle w:val="a4"/>
          <w:rFonts w:ascii="Times New Roman" w:hAnsi="Times New Roman"/>
          <w:color w:val="auto"/>
          <w:u w:val="none"/>
        </w:rPr>
        <w:t xml:space="preserve"> специфики деятельности и особенностей бизнес-процессов на Предприятии, а также получение Профессионального допуска для исполнения обязанностей по должности, организуемые силами и средствами Предприятия, в указанном Предприятием месте и в указанное Предприятием время.</w:t>
      </w:r>
    </w:p>
    <w:p w:rsidR="00630808" w:rsidRPr="00E71D99" w:rsidRDefault="00630808" w:rsidP="001A27FA">
      <w:pPr>
        <w:spacing w:after="120" w:line="240" w:lineRule="auto"/>
        <w:jc w:val="both"/>
        <w:rPr>
          <w:rStyle w:val="a4"/>
          <w:rFonts w:ascii="Times New Roman" w:hAnsi="Times New Roman"/>
          <w:color w:val="auto"/>
          <w:u w:val="none"/>
        </w:rPr>
      </w:pPr>
    </w:p>
    <w:p w:rsidR="00B51993" w:rsidRPr="00E71D99" w:rsidRDefault="00B51993" w:rsidP="001A27FA">
      <w:pPr>
        <w:spacing w:after="120" w:line="240" w:lineRule="auto"/>
        <w:jc w:val="both"/>
        <w:rPr>
          <w:rStyle w:val="a4"/>
          <w:rFonts w:ascii="Times New Roman" w:hAnsi="Times New Roman"/>
          <w:color w:val="auto"/>
          <w:u w:val="none"/>
        </w:rPr>
      </w:pPr>
    </w:p>
    <w:p w:rsidR="004F7A14" w:rsidRPr="00E71D99" w:rsidRDefault="00BF79D6" w:rsidP="001A27FA">
      <w:pPr>
        <w:spacing w:after="120" w:line="240" w:lineRule="auto"/>
        <w:jc w:val="both"/>
        <w:rPr>
          <w:rFonts w:ascii="Times New Roman" w:hAnsi="Times New Roman"/>
        </w:rPr>
      </w:pPr>
    </w:p>
    <w:p w:rsidR="001A27FA" w:rsidRPr="00E71D99" w:rsidRDefault="00B51993" w:rsidP="001A27FA">
      <w:pPr>
        <w:pStyle w:val="a3"/>
        <w:numPr>
          <w:ilvl w:val="0"/>
          <w:numId w:val="32"/>
        </w:numPr>
        <w:spacing w:after="120"/>
        <w:jc w:val="center"/>
        <w:rPr>
          <w:sz w:val="22"/>
          <w:szCs w:val="22"/>
        </w:rPr>
      </w:pPr>
      <w:r w:rsidRPr="00E71D99">
        <w:rPr>
          <w:sz w:val="22"/>
          <w:szCs w:val="22"/>
        </w:rPr>
        <w:t>Общие положения</w:t>
      </w:r>
    </w:p>
    <w:p w:rsidR="001A27FA" w:rsidRPr="00E71D99" w:rsidRDefault="00B51993" w:rsidP="001A27FA">
      <w:pPr>
        <w:spacing w:after="120" w:line="240" w:lineRule="auto"/>
        <w:jc w:val="both"/>
        <w:rPr>
          <w:rFonts w:ascii="Times New Roman" w:hAnsi="Times New Roman"/>
        </w:rPr>
      </w:pPr>
      <w:r w:rsidRPr="00E71D99">
        <w:rPr>
          <w:rFonts w:ascii="Times New Roman" w:hAnsi="Times New Roman"/>
        </w:rPr>
        <w:t>2.1</w:t>
      </w:r>
      <w:r w:rsidRPr="00E71D99">
        <w:t xml:space="preserve">. </w:t>
      </w:r>
      <w:r w:rsidRPr="00E71D99">
        <w:rPr>
          <w:rFonts w:ascii="Times New Roman" w:hAnsi="Times New Roman"/>
        </w:rPr>
        <w:t>Настоящее Положение об обучении для це</w:t>
      </w:r>
      <w:r w:rsidR="00BE1976" w:rsidRPr="00E71D99">
        <w:rPr>
          <w:rFonts w:ascii="Times New Roman" w:hAnsi="Times New Roman"/>
        </w:rPr>
        <w:t>лей трудоустройства в</w:t>
      </w:r>
      <w:r w:rsidRPr="00E71D99">
        <w:rPr>
          <w:rFonts w:ascii="Times New Roman" w:hAnsi="Times New Roman"/>
        </w:rPr>
        <w:t xml:space="preserve"> аэропорту Домодедово распространяет своё действие на лиц, заключивших Договор. Предметом регулирования настоящего Положения является установление правил организации обучения для возможности последующего трудоустройства на Предприятие-Работодатель.</w:t>
      </w:r>
    </w:p>
    <w:p w:rsidR="001A27FA" w:rsidRPr="00E71D99" w:rsidRDefault="00B51993" w:rsidP="001A27FA">
      <w:pPr>
        <w:spacing w:after="0" w:line="240" w:lineRule="auto"/>
        <w:jc w:val="both"/>
        <w:rPr>
          <w:rFonts w:ascii="Times New Roman" w:hAnsi="Times New Roman"/>
        </w:rPr>
      </w:pPr>
      <w:r w:rsidRPr="00E71D99">
        <w:rPr>
          <w:rFonts w:ascii="Times New Roman" w:hAnsi="Times New Roman"/>
        </w:rPr>
        <w:t>2.1.1. Для заключения Договора, Обучающийся предоставляет следующий пакет документов:</w:t>
      </w:r>
    </w:p>
    <w:p w:rsidR="001A27FA" w:rsidRPr="00E71D99" w:rsidRDefault="00B51993" w:rsidP="001A27FA">
      <w:pPr>
        <w:spacing w:after="0" w:line="240" w:lineRule="auto"/>
        <w:jc w:val="both"/>
        <w:rPr>
          <w:rFonts w:ascii="Times New Roman" w:hAnsi="Times New Roman"/>
        </w:rPr>
      </w:pPr>
      <w:r w:rsidRPr="00E71D99">
        <w:rPr>
          <w:rFonts w:ascii="Times New Roman" w:hAnsi="Times New Roman"/>
        </w:rPr>
        <w:t>2.1.1.1. Паспорт;</w:t>
      </w:r>
    </w:p>
    <w:p w:rsidR="001A27FA" w:rsidRPr="00E71D99" w:rsidRDefault="00B51993" w:rsidP="001A27FA">
      <w:pPr>
        <w:spacing w:after="0" w:line="240" w:lineRule="auto"/>
        <w:jc w:val="both"/>
        <w:rPr>
          <w:rFonts w:ascii="Times New Roman" w:hAnsi="Times New Roman"/>
        </w:rPr>
      </w:pPr>
      <w:r w:rsidRPr="00E71D99">
        <w:rPr>
          <w:rFonts w:ascii="Times New Roman" w:hAnsi="Times New Roman"/>
        </w:rPr>
        <w:t xml:space="preserve">2.1.1.2. Документ/копия документа об образовании; </w:t>
      </w:r>
    </w:p>
    <w:p w:rsidR="001A27FA" w:rsidRPr="00E71D99" w:rsidRDefault="00B51993" w:rsidP="001A27FA">
      <w:pPr>
        <w:spacing w:after="0" w:line="240" w:lineRule="auto"/>
        <w:jc w:val="both"/>
        <w:rPr>
          <w:rFonts w:ascii="Times New Roman" w:hAnsi="Times New Roman"/>
        </w:rPr>
      </w:pPr>
      <w:r w:rsidRPr="00E71D99">
        <w:rPr>
          <w:rFonts w:ascii="Times New Roman" w:hAnsi="Times New Roman"/>
        </w:rPr>
        <w:t>2.1.1.3. Свидетельство о постановке на учет в налоговом органе физического лица по месту жительства на территории Российской Федерации (ИНН);</w:t>
      </w:r>
    </w:p>
    <w:p w:rsidR="001A27FA" w:rsidRPr="00E71D99" w:rsidRDefault="00B51993" w:rsidP="001A27FA">
      <w:pPr>
        <w:spacing w:after="0" w:line="240" w:lineRule="auto"/>
        <w:jc w:val="both"/>
        <w:rPr>
          <w:rFonts w:ascii="Times New Roman" w:hAnsi="Times New Roman"/>
        </w:rPr>
      </w:pPr>
      <w:r w:rsidRPr="00E71D99">
        <w:rPr>
          <w:rFonts w:ascii="Times New Roman" w:hAnsi="Times New Roman"/>
        </w:rPr>
        <w:t>2.1.1.4. Страховой номер индивидуального лицевого счёта (СНИЛС);</w:t>
      </w:r>
    </w:p>
    <w:p w:rsidR="001A27FA" w:rsidRPr="00E71D99" w:rsidRDefault="00B51993" w:rsidP="001A27FA">
      <w:pPr>
        <w:spacing w:after="0" w:line="240" w:lineRule="auto"/>
        <w:jc w:val="both"/>
        <w:rPr>
          <w:rFonts w:ascii="Times New Roman" w:hAnsi="Times New Roman"/>
        </w:rPr>
      </w:pPr>
      <w:r w:rsidRPr="00E71D99">
        <w:rPr>
          <w:rFonts w:ascii="Times New Roman" w:hAnsi="Times New Roman"/>
        </w:rPr>
        <w:t>2.1.1.5. Водительское удостоверение и/или тракторные права (в случае, если должность, на которую планируется трудоустройство Обучающегося после успешно завершенного обучения, предполагает обязательное наличие водительского удостоверения/тракторных прав);</w:t>
      </w:r>
    </w:p>
    <w:p w:rsidR="001A27FA" w:rsidRPr="00E71D99" w:rsidRDefault="00B51993" w:rsidP="001A27FA">
      <w:pPr>
        <w:spacing w:after="0" w:line="240" w:lineRule="auto"/>
        <w:jc w:val="both"/>
        <w:rPr>
          <w:rFonts w:ascii="Times New Roman" w:hAnsi="Times New Roman"/>
        </w:rPr>
      </w:pPr>
      <w:r w:rsidRPr="00E71D99">
        <w:rPr>
          <w:rFonts w:ascii="Times New Roman" w:hAnsi="Times New Roman"/>
        </w:rPr>
        <w:t>2.1.1.6. Документ воинского учета/военный билет/приписное свидетельство (для военнообязанных);</w:t>
      </w:r>
    </w:p>
    <w:p w:rsidR="001A27FA" w:rsidRPr="00E71D99" w:rsidRDefault="00B51993" w:rsidP="001A27FA">
      <w:pPr>
        <w:spacing w:after="0" w:line="240" w:lineRule="auto"/>
        <w:jc w:val="both"/>
        <w:rPr>
          <w:rFonts w:ascii="Times New Roman" w:hAnsi="Times New Roman"/>
        </w:rPr>
      </w:pPr>
      <w:r w:rsidRPr="00E71D99">
        <w:rPr>
          <w:rFonts w:ascii="Times New Roman" w:hAnsi="Times New Roman"/>
        </w:rPr>
        <w:t>2.1.1.7.Трудовая книжка (при наличии бумажной версии);</w:t>
      </w:r>
    </w:p>
    <w:p w:rsidR="001A27FA" w:rsidRPr="00E71D99" w:rsidRDefault="00B51993" w:rsidP="001A27FA">
      <w:pPr>
        <w:spacing w:after="0" w:line="240" w:lineRule="auto"/>
        <w:jc w:val="both"/>
        <w:rPr>
          <w:rFonts w:ascii="Times New Roman" w:hAnsi="Times New Roman"/>
        </w:rPr>
      </w:pPr>
      <w:r w:rsidRPr="00E71D99">
        <w:rPr>
          <w:rFonts w:ascii="Times New Roman" w:hAnsi="Times New Roman"/>
        </w:rPr>
        <w:t>2.1.1.8. Свидетельство о временной регистрации Обучающегося (в случае отсутствия постоянной регистрации).</w:t>
      </w:r>
    </w:p>
    <w:p w:rsidR="001A27FA" w:rsidRPr="00E71D99" w:rsidRDefault="00B51993" w:rsidP="001A27FA">
      <w:pPr>
        <w:spacing w:after="0" w:line="240" w:lineRule="auto"/>
        <w:jc w:val="both"/>
        <w:rPr>
          <w:rFonts w:ascii="Times New Roman" w:hAnsi="Times New Roman"/>
        </w:rPr>
      </w:pPr>
      <w:r w:rsidRPr="00E71D99">
        <w:rPr>
          <w:rFonts w:ascii="Times New Roman" w:hAnsi="Times New Roman"/>
        </w:rPr>
        <w:t>2.1.1.9. Иные документы по запросу Предприятия-Работодателя в индивидуальном порядке.</w:t>
      </w:r>
    </w:p>
    <w:p w:rsidR="001A27FA" w:rsidRPr="00E71D99" w:rsidRDefault="00BF79D6" w:rsidP="001A27FA">
      <w:pPr>
        <w:spacing w:after="0" w:line="240" w:lineRule="auto"/>
        <w:jc w:val="both"/>
        <w:rPr>
          <w:rFonts w:ascii="Times New Roman" w:hAnsi="Times New Roman"/>
        </w:rPr>
      </w:pPr>
    </w:p>
    <w:p w:rsidR="001A27FA" w:rsidRPr="00E71D99" w:rsidRDefault="00B51993" w:rsidP="001A27FA">
      <w:pPr>
        <w:spacing w:after="0" w:line="240" w:lineRule="auto"/>
        <w:jc w:val="both"/>
        <w:rPr>
          <w:rFonts w:ascii="Times New Roman" w:hAnsi="Times New Roman"/>
          <w:vanish/>
        </w:rPr>
      </w:pPr>
      <w:r w:rsidRPr="00E71D99">
        <w:rPr>
          <w:rFonts w:ascii="Times New Roman" w:hAnsi="Times New Roman"/>
        </w:rPr>
        <w:t xml:space="preserve">2.2. </w:t>
      </w:r>
    </w:p>
    <w:p w:rsidR="001A27FA" w:rsidRPr="00E71D99" w:rsidRDefault="00B51993" w:rsidP="001A27FA">
      <w:pPr>
        <w:spacing w:after="120" w:line="240" w:lineRule="auto"/>
        <w:jc w:val="both"/>
        <w:rPr>
          <w:rFonts w:ascii="Times New Roman" w:eastAsia="Times New Roman" w:hAnsi="Times New Roman"/>
        </w:rPr>
      </w:pPr>
      <w:r w:rsidRPr="00E71D99">
        <w:rPr>
          <w:rFonts w:ascii="Times New Roman" w:eastAsia="Times New Roman" w:hAnsi="Times New Roman"/>
        </w:rPr>
        <w:t>В период действия Договора его Стороны обязуются соблюдать настоящее Положение.</w:t>
      </w:r>
    </w:p>
    <w:p w:rsidR="001A27FA" w:rsidRPr="00E71D99" w:rsidRDefault="00B51993" w:rsidP="001A27FA">
      <w:pPr>
        <w:spacing w:after="120" w:line="240" w:lineRule="auto"/>
        <w:jc w:val="both"/>
        <w:rPr>
          <w:rFonts w:ascii="Times New Roman" w:eastAsia="Times New Roman" w:hAnsi="Times New Roman"/>
        </w:rPr>
      </w:pPr>
      <w:r w:rsidRPr="00E71D99">
        <w:rPr>
          <w:rFonts w:ascii="Times New Roman" w:eastAsia="Times New Roman" w:hAnsi="Times New Roman"/>
        </w:rPr>
        <w:t>2.3. Обучение представляет собой изучение Обучающимся Технологий и Сертификационных курсов (при необходимости).</w:t>
      </w:r>
    </w:p>
    <w:p w:rsidR="001A27FA" w:rsidRPr="00E71D99" w:rsidRDefault="00B51993" w:rsidP="001A27FA">
      <w:pPr>
        <w:spacing w:after="120" w:line="240" w:lineRule="auto"/>
        <w:jc w:val="both"/>
        <w:rPr>
          <w:rFonts w:ascii="Times New Roman" w:hAnsi="Times New Roman"/>
        </w:rPr>
      </w:pPr>
      <w:r w:rsidRPr="00E71D99">
        <w:rPr>
          <w:rFonts w:ascii="Times New Roman" w:eastAsia="Times New Roman" w:hAnsi="Times New Roman"/>
        </w:rPr>
        <w:t xml:space="preserve">2.4. Обучение </w:t>
      </w:r>
      <w:r w:rsidRPr="00E71D99">
        <w:rPr>
          <w:rFonts w:ascii="Times New Roman" w:hAnsi="Times New Roman"/>
        </w:rPr>
        <w:t xml:space="preserve">состоит из общей и специальной части. Общая часть представляет собой ознакомление </w:t>
      </w:r>
      <w:proofErr w:type="gramStart"/>
      <w:r w:rsidRPr="00E71D99">
        <w:rPr>
          <w:rFonts w:ascii="Times New Roman" w:hAnsi="Times New Roman"/>
        </w:rPr>
        <w:t>Обучающегося  Технологиям</w:t>
      </w:r>
      <w:proofErr w:type="gramEnd"/>
      <w:r w:rsidRPr="00E71D99">
        <w:rPr>
          <w:rFonts w:ascii="Times New Roman" w:hAnsi="Times New Roman"/>
        </w:rPr>
        <w:t xml:space="preserve">, знание которых могут потребоваться любому сотруднику, работающему на Предприятии-Работодателе по любой из возможных должностей. Специальная часть представляет собой набор знанийи навыков, которые необходимы работнику (Обучающемуся) по определенному направлению деятельности, включая Сертификационные курсы (при необходимости). Направление деятельности Обучающегося указывается в Договоре. </w:t>
      </w:r>
    </w:p>
    <w:p w:rsidR="001A27FA" w:rsidRPr="00E71D99" w:rsidRDefault="00B51993" w:rsidP="001A27FA">
      <w:pPr>
        <w:spacing w:after="120" w:line="240" w:lineRule="auto"/>
        <w:jc w:val="both"/>
        <w:rPr>
          <w:rFonts w:ascii="Times New Roman" w:hAnsi="Times New Roman"/>
        </w:rPr>
      </w:pPr>
      <w:r w:rsidRPr="00E71D99">
        <w:rPr>
          <w:rFonts w:ascii="Times New Roman" w:hAnsi="Times New Roman"/>
        </w:rPr>
        <w:t>2.5. В целях обеспечения учёта и контроля обучения Обучающемуся присваивается табельный номер и формируется индивидуальные данные для входа в Информационную систему Предприятия (логин и пароль), с помощью которой Обучающийся получает необходимую для прохождения теоретической подготовки информацию, в т.ч. время и место проведения занятий/лекций.</w:t>
      </w:r>
    </w:p>
    <w:p w:rsidR="001A27FA" w:rsidRPr="00E71D99" w:rsidRDefault="00B51993" w:rsidP="001A27FA">
      <w:pPr>
        <w:spacing w:after="120" w:line="240" w:lineRule="auto"/>
        <w:jc w:val="both"/>
        <w:rPr>
          <w:rFonts w:ascii="Times New Roman" w:hAnsi="Times New Roman"/>
        </w:rPr>
      </w:pPr>
      <w:r w:rsidRPr="00E71D99">
        <w:rPr>
          <w:rFonts w:ascii="Times New Roman" w:hAnsi="Times New Roman"/>
        </w:rPr>
        <w:t>2.6. Сроки Обучения определяются Договором, содержание обучения определяется Предприятием и доводится до сведения Обучающегося с использованием Информационной системы Предприятия, к которой Обучающийся получает доступ при подписании Договора.</w:t>
      </w:r>
    </w:p>
    <w:p w:rsidR="001A27FA" w:rsidRPr="00E71D99" w:rsidRDefault="00B51993" w:rsidP="001A27FA">
      <w:pPr>
        <w:spacing w:after="120" w:line="240" w:lineRule="auto"/>
        <w:jc w:val="both"/>
        <w:rPr>
          <w:rFonts w:ascii="Times New Roman" w:hAnsi="Times New Roman"/>
        </w:rPr>
      </w:pPr>
      <w:r w:rsidRPr="00E71D99">
        <w:rPr>
          <w:rFonts w:ascii="Times New Roman" w:hAnsi="Times New Roman"/>
        </w:rPr>
        <w:t xml:space="preserve">2.7. Знание изученной Технологии Обучающийся подтверждает путем прохождения Оценочных мероприятий. </w:t>
      </w:r>
    </w:p>
    <w:p w:rsidR="001A27FA" w:rsidRPr="00E71D99" w:rsidRDefault="00B51993" w:rsidP="001A27FA">
      <w:pPr>
        <w:spacing w:after="120" w:line="240" w:lineRule="auto"/>
        <w:jc w:val="both"/>
        <w:rPr>
          <w:rFonts w:ascii="Times New Roman" w:hAnsi="Times New Roman"/>
        </w:rPr>
      </w:pPr>
      <w:r w:rsidRPr="00E71D99">
        <w:rPr>
          <w:rFonts w:ascii="Times New Roman" w:hAnsi="Times New Roman"/>
        </w:rPr>
        <w:t>2.7.1. Обучающийся обязуется посещать все обучение, а также являться на все назначаемые Предприятием Оценочные мероприятия. Уважительной причиной пропуска назначенных в соответствии с расписанием обучений является временная нетрудоспособность Обучающегося, подтвержденная в установленном действующим законодательством порядке.</w:t>
      </w:r>
    </w:p>
    <w:p w:rsidR="001A27FA" w:rsidRPr="00E71D99" w:rsidRDefault="00B51993" w:rsidP="001A27F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71D99">
        <w:rPr>
          <w:rFonts w:ascii="Times New Roman" w:hAnsi="Times New Roman"/>
          <w:sz w:val="24"/>
          <w:szCs w:val="24"/>
        </w:rPr>
        <w:t>2.7.2.</w:t>
      </w:r>
      <w:r w:rsidRPr="00E71D99">
        <w:rPr>
          <w:rFonts w:ascii="Times New Roman" w:hAnsi="Times New Roman"/>
        </w:rPr>
        <w:t>Оценочные мероприятия назначаются специалистами Предприятия, о времени и месте прохождения такого Оценочного мероприятия Обучающийся уведомляется путем отправки соответствующего сообщения с использованием Информационной системы Предприятия.</w:t>
      </w:r>
    </w:p>
    <w:p w:rsidR="001A27FA" w:rsidRPr="00E71D99" w:rsidRDefault="00B51993" w:rsidP="001A27FA">
      <w:pPr>
        <w:spacing w:after="120" w:line="240" w:lineRule="auto"/>
        <w:jc w:val="both"/>
        <w:rPr>
          <w:rFonts w:ascii="Times New Roman" w:hAnsi="Times New Roman"/>
        </w:rPr>
      </w:pPr>
      <w:r w:rsidRPr="00E71D99">
        <w:rPr>
          <w:rFonts w:ascii="Times New Roman" w:hAnsi="Times New Roman"/>
        </w:rPr>
        <w:t>2.7.3. На прохождение Оценочного мероприятия Обучающемуся предоставляется две попытки. По решению Предприятия Обучающемуся может быть предоставлена дополнительная попытка на прохождение Оценочного мероприятия в пределах Срока обучения.</w:t>
      </w:r>
    </w:p>
    <w:p w:rsidR="001A27FA" w:rsidRPr="00E71D99" w:rsidRDefault="00B51993" w:rsidP="001A27FA">
      <w:pPr>
        <w:spacing w:after="120" w:line="240" w:lineRule="auto"/>
        <w:jc w:val="both"/>
        <w:rPr>
          <w:rFonts w:ascii="Times New Roman" w:hAnsi="Times New Roman"/>
        </w:rPr>
      </w:pPr>
      <w:r w:rsidRPr="00E71D99">
        <w:rPr>
          <w:rFonts w:ascii="Times New Roman" w:hAnsi="Times New Roman"/>
        </w:rPr>
        <w:t xml:space="preserve">2.7.4. Во время прохождения Оценочного мероприятия Обучающимся запрещается использовать мобильные телефоны/планшеты/коммуникаторы/КПК/ноутбуки/плееры и прочие электронные устройства. При </w:t>
      </w:r>
      <w:r w:rsidRPr="00E71D99">
        <w:rPr>
          <w:rFonts w:ascii="Times New Roman" w:hAnsi="Times New Roman"/>
        </w:rPr>
        <w:lastRenderedPageBreak/>
        <w:t>нарушении данного требования тест нарушителя принудительно закрывается сотрудником Предприятия с нулевым баллом или по КПЗ проставляется оценка «не зачет».</w:t>
      </w:r>
    </w:p>
    <w:p w:rsidR="001A27FA" w:rsidRPr="00E71D99" w:rsidRDefault="00B51993" w:rsidP="001A27FA">
      <w:pPr>
        <w:spacing w:after="120" w:line="240" w:lineRule="auto"/>
        <w:jc w:val="both"/>
        <w:rPr>
          <w:rFonts w:ascii="Times New Roman" w:hAnsi="Times New Roman"/>
        </w:rPr>
      </w:pPr>
      <w:r w:rsidRPr="00E71D99">
        <w:rPr>
          <w:rFonts w:ascii="Times New Roman" w:hAnsi="Times New Roman"/>
        </w:rPr>
        <w:t>2.7.5. Если во время Оценочного мероприятия сотрудником Предприятия был выявлен факт использования Обучающимся чужого табельного номера, то тест принудительно закрывается с нулевым результатом или по КПЗ проставляется оценка «не зачет», как для владельца используемого табельного номера, так и для Обучающегося, использующего чужой табельный номер.</w:t>
      </w:r>
    </w:p>
    <w:p w:rsidR="001A27FA" w:rsidRPr="00E71D99" w:rsidRDefault="00B51993" w:rsidP="001A27FA">
      <w:pPr>
        <w:spacing w:after="120" w:line="240" w:lineRule="auto"/>
        <w:jc w:val="both"/>
        <w:rPr>
          <w:rFonts w:ascii="Times New Roman" w:hAnsi="Times New Roman"/>
        </w:rPr>
      </w:pPr>
      <w:r w:rsidRPr="00E71D99">
        <w:rPr>
          <w:rFonts w:ascii="Times New Roman" w:hAnsi="Times New Roman"/>
        </w:rPr>
        <w:t xml:space="preserve">2.8. В случае болезни Обучающегося возможно продление сроков прохождения Оценочного мероприятия по итогам обучения в течение 5 рабочих дней с даты предоставления на Предприятие справки из медицинского учреждения по форме 095/у или больничного листа. </w:t>
      </w:r>
    </w:p>
    <w:p w:rsidR="001A27FA" w:rsidRPr="00E71D99" w:rsidRDefault="00B51993" w:rsidP="001A27FA">
      <w:pPr>
        <w:spacing w:line="240" w:lineRule="auto"/>
        <w:jc w:val="both"/>
        <w:rPr>
          <w:rFonts w:ascii="Times New Roman" w:hAnsi="Times New Roman"/>
        </w:rPr>
      </w:pPr>
      <w:r w:rsidRPr="00E71D99">
        <w:rPr>
          <w:rFonts w:ascii="Times New Roman" w:hAnsi="Times New Roman"/>
        </w:rPr>
        <w:t>2.9. При наличии форс-мажорных обстоятельств (например, обязательные для исполнения требования со стороны публичных органов и иные чрезвычайные и непредотвратимые при данных условиях обстоятельства), которые существенно затрудняют или отменяют возможность трудоустройства Обучающегося по окончанию срока обучения на Предприятие-Работодатель и действуют более 90 календарных дней подряд), Договор прекращает свое действие, а обучение по смыслу настоящего Положения и Договора завершается. При этом у Обучающегося отсутствует обязанность по возмещению Предприятию расходов, понесенных в рамках Договора.</w:t>
      </w:r>
    </w:p>
    <w:p w:rsidR="001A27FA" w:rsidRPr="00E71D99" w:rsidRDefault="00B51993" w:rsidP="001A27FA">
      <w:pPr>
        <w:spacing w:after="120" w:line="240" w:lineRule="auto"/>
        <w:jc w:val="both"/>
        <w:rPr>
          <w:rFonts w:ascii="Times New Roman" w:hAnsi="Times New Roman"/>
        </w:rPr>
      </w:pPr>
      <w:r w:rsidRPr="00E71D99">
        <w:rPr>
          <w:rFonts w:ascii="Times New Roman" w:hAnsi="Times New Roman"/>
        </w:rPr>
        <w:t>2.10. По завершению Срока обучения Предприятие проводит Итоговую оценку знаний и навыков Обучающегося, по результатам которой решается вопрос о возможности трудоустройства. Итоговая оценка знаний и навыков Обучающегося, сформированная в электронной форме по результатам обучения Технологиям, направляется Обучающемуся по окончании обучения на его корпоративный электронный адрес. При заключении трудового договора с Предприятием-Работодателем, обучение считается успешно пройденным Обучающимся.</w:t>
      </w:r>
    </w:p>
    <w:p w:rsidR="001A27FA" w:rsidRPr="00E71D99" w:rsidRDefault="00B51993" w:rsidP="001A27FA">
      <w:pPr>
        <w:pStyle w:val="a3"/>
        <w:spacing w:line="360" w:lineRule="auto"/>
        <w:ind w:right="-142"/>
        <w:jc w:val="center"/>
        <w:rPr>
          <w:sz w:val="22"/>
        </w:rPr>
      </w:pPr>
      <w:r w:rsidRPr="00E71D99">
        <w:rPr>
          <w:sz w:val="22"/>
        </w:rPr>
        <w:t>3. Перечень возможных направлений трудоустройства</w:t>
      </w:r>
    </w:p>
    <w:p w:rsidR="001A27FA" w:rsidRPr="00E71D99" w:rsidRDefault="00B51993" w:rsidP="001A27FA">
      <w:pPr>
        <w:spacing w:after="0" w:line="360" w:lineRule="auto"/>
        <w:ind w:right="-142"/>
        <w:jc w:val="both"/>
        <w:rPr>
          <w:rFonts w:ascii="Times New Roman" w:hAnsi="Times New Roman"/>
        </w:rPr>
      </w:pPr>
      <w:r w:rsidRPr="00E71D99">
        <w:rPr>
          <w:rFonts w:ascii="Times New Roman" w:hAnsi="Times New Roman"/>
        </w:rPr>
        <w:t>3.1. Возможными направлениями трудоустройства Обучающегося являются:</w:t>
      </w:r>
    </w:p>
    <w:p w:rsidR="001A27FA" w:rsidRPr="00E71D99" w:rsidRDefault="00B51993" w:rsidP="001A27FA">
      <w:pPr>
        <w:pStyle w:val="a3"/>
        <w:ind w:right="-143"/>
        <w:jc w:val="both"/>
        <w:rPr>
          <w:sz w:val="22"/>
        </w:rPr>
      </w:pPr>
      <w:r w:rsidRPr="00E71D99">
        <w:rPr>
          <w:sz w:val="22"/>
        </w:rPr>
        <w:t>1. Менеджмент</w:t>
      </w:r>
    </w:p>
    <w:p w:rsidR="001A27FA" w:rsidRPr="00E71D99" w:rsidRDefault="00B51993" w:rsidP="001A27FA">
      <w:pPr>
        <w:pStyle w:val="a3"/>
        <w:ind w:right="-143"/>
        <w:jc w:val="both"/>
        <w:rPr>
          <w:sz w:val="22"/>
        </w:rPr>
      </w:pPr>
      <w:r w:rsidRPr="00E71D99">
        <w:rPr>
          <w:sz w:val="22"/>
        </w:rPr>
        <w:t>2. Делопроизводство</w:t>
      </w:r>
    </w:p>
    <w:p w:rsidR="001A27FA" w:rsidRPr="00E71D99" w:rsidRDefault="00B51993" w:rsidP="001A27FA">
      <w:pPr>
        <w:pStyle w:val="a3"/>
        <w:ind w:right="-143"/>
        <w:jc w:val="both"/>
        <w:rPr>
          <w:sz w:val="22"/>
        </w:rPr>
      </w:pPr>
      <w:r w:rsidRPr="00E71D99">
        <w:rPr>
          <w:sz w:val="22"/>
        </w:rPr>
        <w:t xml:space="preserve">3. Информационные технологии </w:t>
      </w:r>
    </w:p>
    <w:p w:rsidR="001A27FA" w:rsidRPr="00E71D99" w:rsidRDefault="00B51993" w:rsidP="001A27FA">
      <w:pPr>
        <w:pStyle w:val="a3"/>
        <w:ind w:right="-143"/>
        <w:jc w:val="both"/>
        <w:rPr>
          <w:sz w:val="22"/>
        </w:rPr>
      </w:pPr>
      <w:r w:rsidRPr="00E71D99">
        <w:rPr>
          <w:sz w:val="22"/>
        </w:rPr>
        <w:t>4. Контроль качества</w:t>
      </w:r>
    </w:p>
    <w:p w:rsidR="001A27FA" w:rsidRPr="00E71D99" w:rsidRDefault="00B51993" w:rsidP="001A27FA">
      <w:pPr>
        <w:pStyle w:val="a3"/>
        <w:ind w:right="-143"/>
        <w:jc w:val="both"/>
        <w:rPr>
          <w:rStyle w:val="a4"/>
          <w:rFonts w:eastAsia="Calibri"/>
          <w:color w:val="auto"/>
          <w:sz w:val="22"/>
          <w:szCs w:val="22"/>
          <w:u w:val="none"/>
        </w:rPr>
      </w:pPr>
      <w:r w:rsidRPr="00E71D99">
        <w:rPr>
          <w:rStyle w:val="a4"/>
          <w:rFonts w:eastAsia="Calibri"/>
          <w:color w:val="auto"/>
          <w:sz w:val="22"/>
          <w:szCs w:val="22"/>
          <w:u w:val="none"/>
        </w:rPr>
        <w:t>5. Вспомогательное производство</w:t>
      </w:r>
    </w:p>
    <w:p w:rsidR="001A27FA" w:rsidRPr="00E71D99" w:rsidRDefault="00B51993" w:rsidP="001A27FA">
      <w:pPr>
        <w:pStyle w:val="a3"/>
        <w:ind w:right="-143"/>
        <w:jc w:val="both"/>
        <w:rPr>
          <w:sz w:val="22"/>
        </w:rPr>
      </w:pPr>
      <w:r w:rsidRPr="00E71D99">
        <w:rPr>
          <w:sz w:val="22"/>
        </w:rPr>
        <w:t>6. Маркетинг</w:t>
      </w:r>
    </w:p>
    <w:p w:rsidR="001A27FA" w:rsidRPr="00E71D99" w:rsidRDefault="00B51993" w:rsidP="001A27FA">
      <w:pPr>
        <w:pStyle w:val="a3"/>
        <w:ind w:right="-143"/>
        <w:jc w:val="both"/>
        <w:rPr>
          <w:sz w:val="22"/>
        </w:rPr>
      </w:pPr>
      <w:r w:rsidRPr="00E71D99">
        <w:rPr>
          <w:sz w:val="22"/>
        </w:rPr>
        <w:t>7. Персонал</w:t>
      </w:r>
    </w:p>
    <w:p w:rsidR="001A27FA" w:rsidRPr="00E71D99" w:rsidRDefault="00B51993" w:rsidP="001A27FA">
      <w:pPr>
        <w:pStyle w:val="a3"/>
        <w:ind w:right="-143"/>
        <w:jc w:val="both"/>
        <w:rPr>
          <w:sz w:val="22"/>
        </w:rPr>
      </w:pPr>
      <w:r w:rsidRPr="00E71D99">
        <w:rPr>
          <w:sz w:val="22"/>
        </w:rPr>
        <w:t>8. Правовое обеспечение</w:t>
      </w:r>
    </w:p>
    <w:p w:rsidR="001A27FA" w:rsidRPr="00E71D99" w:rsidRDefault="00B51993" w:rsidP="001A27FA">
      <w:pPr>
        <w:pStyle w:val="a3"/>
        <w:ind w:right="-143"/>
        <w:jc w:val="both"/>
        <w:rPr>
          <w:sz w:val="22"/>
        </w:rPr>
      </w:pPr>
      <w:r w:rsidRPr="00E71D99">
        <w:rPr>
          <w:sz w:val="22"/>
        </w:rPr>
        <w:t>9. Обеспечение производства</w:t>
      </w:r>
    </w:p>
    <w:p w:rsidR="001A27FA" w:rsidRPr="00E71D99" w:rsidRDefault="00B51993" w:rsidP="001A27FA">
      <w:pPr>
        <w:pStyle w:val="a3"/>
        <w:ind w:right="-143"/>
        <w:jc w:val="both"/>
        <w:rPr>
          <w:sz w:val="22"/>
        </w:rPr>
      </w:pPr>
      <w:r w:rsidRPr="00E71D99">
        <w:rPr>
          <w:sz w:val="22"/>
        </w:rPr>
        <w:t>10. Финансы</w:t>
      </w:r>
    </w:p>
    <w:p w:rsidR="001A27FA" w:rsidRPr="00E71D99" w:rsidRDefault="00B51993" w:rsidP="001A27FA">
      <w:pPr>
        <w:pStyle w:val="a3"/>
        <w:ind w:right="-143"/>
        <w:jc w:val="both"/>
        <w:rPr>
          <w:sz w:val="22"/>
        </w:rPr>
      </w:pPr>
      <w:r w:rsidRPr="00E71D99">
        <w:rPr>
          <w:sz w:val="22"/>
        </w:rPr>
        <w:t>11. Безопасность</w:t>
      </w:r>
    </w:p>
    <w:p w:rsidR="001A27FA" w:rsidRPr="00E71D99" w:rsidRDefault="00B51993" w:rsidP="001A27FA">
      <w:pPr>
        <w:pStyle w:val="a3"/>
        <w:ind w:right="-143"/>
        <w:jc w:val="both"/>
        <w:rPr>
          <w:sz w:val="22"/>
        </w:rPr>
      </w:pPr>
      <w:r w:rsidRPr="00E71D99">
        <w:rPr>
          <w:sz w:val="22"/>
        </w:rPr>
        <w:t>12. Авиационное производство (оперативное управление аэропортом)</w:t>
      </w:r>
    </w:p>
    <w:p w:rsidR="001A27FA" w:rsidRPr="00E71D99" w:rsidRDefault="00B51993" w:rsidP="001A27FA">
      <w:pPr>
        <w:pStyle w:val="a3"/>
        <w:ind w:right="-143"/>
        <w:jc w:val="both"/>
        <w:rPr>
          <w:sz w:val="22"/>
        </w:rPr>
      </w:pPr>
      <w:r w:rsidRPr="00E71D99">
        <w:rPr>
          <w:sz w:val="22"/>
        </w:rPr>
        <w:t>13. Авиационное производство (аэродромное обеспечение)</w:t>
      </w:r>
    </w:p>
    <w:p w:rsidR="001A27FA" w:rsidRPr="00E71D99" w:rsidRDefault="00B51993" w:rsidP="001A27FA">
      <w:pPr>
        <w:pStyle w:val="a3"/>
        <w:ind w:right="-143"/>
        <w:jc w:val="both"/>
        <w:rPr>
          <w:sz w:val="22"/>
        </w:rPr>
      </w:pPr>
      <w:r w:rsidRPr="00E71D99">
        <w:rPr>
          <w:sz w:val="22"/>
        </w:rPr>
        <w:t>14. Авиационное производство (транспортная безопасность)</w:t>
      </w:r>
    </w:p>
    <w:p w:rsidR="001A27FA" w:rsidRPr="00E71D99" w:rsidRDefault="00B51993" w:rsidP="001A27FA">
      <w:pPr>
        <w:pStyle w:val="a3"/>
        <w:ind w:right="-143"/>
        <w:jc w:val="both"/>
        <w:rPr>
          <w:sz w:val="22"/>
        </w:rPr>
      </w:pPr>
      <w:r w:rsidRPr="00E71D99">
        <w:rPr>
          <w:sz w:val="22"/>
        </w:rPr>
        <w:t>15. Авиационное производство (перронное обслуживание воздушных судов)</w:t>
      </w:r>
    </w:p>
    <w:p w:rsidR="001A27FA" w:rsidRPr="00E71D99" w:rsidRDefault="00B51993" w:rsidP="001A27FA">
      <w:pPr>
        <w:pStyle w:val="a3"/>
        <w:ind w:right="-143"/>
        <w:jc w:val="both"/>
        <w:rPr>
          <w:sz w:val="22"/>
        </w:rPr>
      </w:pPr>
      <w:r w:rsidRPr="00E71D99">
        <w:rPr>
          <w:sz w:val="22"/>
        </w:rPr>
        <w:t>16. Авиационное производство (пассажирское обслуживание)</w:t>
      </w:r>
    </w:p>
    <w:p w:rsidR="001A27FA" w:rsidRPr="00E71D99" w:rsidRDefault="00B51993" w:rsidP="001A27FA">
      <w:pPr>
        <w:pStyle w:val="a3"/>
        <w:ind w:right="-143"/>
        <w:jc w:val="both"/>
        <w:rPr>
          <w:sz w:val="22"/>
        </w:rPr>
      </w:pPr>
      <w:r w:rsidRPr="00E71D99">
        <w:rPr>
          <w:sz w:val="22"/>
        </w:rPr>
        <w:t>17. Авиационное производство (пищевое производство)</w:t>
      </w:r>
    </w:p>
    <w:p w:rsidR="001A27FA" w:rsidRPr="00E71D99" w:rsidRDefault="00B51993" w:rsidP="001A27FA">
      <w:pPr>
        <w:pStyle w:val="a3"/>
        <w:ind w:right="-143"/>
        <w:jc w:val="both"/>
        <w:rPr>
          <w:sz w:val="22"/>
        </w:rPr>
      </w:pPr>
      <w:r w:rsidRPr="00E71D99">
        <w:rPr>
          <w:sz w:val="22"/>
        </w:rPr>
        <w:t>18 Сопутствующее производство (грузовой комплекс)</w:t>
      </w:r>
    </w:p>
    <w:p w:rsidR="001A27FA" w:rsidRPr="00E71D99" w:rsidRDefault="00B51993" w:rsidP="001A27FA">
      <w:pPr>
        <w:pStyle w:val="a3"/>
        <w:ind w:right="-143"/>
        <w:jc w:val="both"/>
        <w:rPr>
          <w:sz w:val="22"/>
        </w:rPr>
      </w:pPr>
      <w:r w:rsidRPr="00E71D99">
        <w:rPr>
          <w:sz w:val="22"/>
        </w:rPr>
        <w:t>19. Сопутствующее производство (топливоснабжение)</w:t>
      </w:r>
    </w:p>
    <w:p w:rsidR="001A27FA" w:rsidRPr="00E71D99" w:rsidRDefault="00B51993" w:rsidP="001A27FA">
      <w:pPr>
        <w:pStyle w:val="a3"/>
        <w:ind w:right="-143"/>
        <w:jc w:val="both"/>
        <w:rPr>
          <w:sz w:val="22"/>
        </w:rPr>
      </w:pPr>
      <w:r w:rsidRPr="00E71D99">
        <w:rPr>
          <w:sz w:val="22"/>
        </w:rPr>
        <w:t>20. Сопутствующее производство (парковки)</w:t>
      </w:r>
    </w:p>
    <w:p w:rsidR="001A27FA" w:rsidRPr="00E71D99" w:rsidRDefault="00B51993" w:rsidP="001A27FA">
      <w:pPr>
        <w:pStyle w:val="a3"/>
        <w:ind w:right="-143"/>
        <w:jc w:val="both"/>
        <w:rPr>
          <w:sz w:val="22"/>
        </w:rPr>
      </w:pPr>
      <w:r w:rsidRPr="00E71D99">
        <w:rPr>
          <w:sz w:val="22"/>
        </w:rPr>
        <w:t>21. Сопутствующее производство (техническое обслуживание средств производства)</w:t>
      </w:r>
    </w:p>
    <w:p w:rsidR="001A27FA" w:rsidRPr="00E71D99" w:rsidRDefault="00B51993" w:rsidP="001A27FA">
      <w:pPr>
        <w:pStyle w:val="a3"/>
        <w:ind w:right="-143"/>
        <w:jc w:val="both"/>
        <w:rPr>
          <w:sz w:val="22"/>
        </w:rPr>
      </w:pPr>
      <w:r w:rsidRPr="00E71D99">
        <w:rPr>
          <w:sz w:val="22"/>
        </w:rPr>
        <w:t>22. Неавиационное производство (строительство)</w:t>
      </w:r>
    </w:p>
    <w:p w:rsidR="001A27FA" w:rsidRPr="00E71D99" w:rsidRDefault="00B51993" w:rsidP="001A27FA">
      <w:pPr>
        <w:pStyle w:val="a3"/>
        <w:ind w:right="-143"/>
        <w:jc w:val="both"/>
        <w:rPr>
          <w:sz w:val="22"/>
        </w:rPr>
      </w:pPr>
      <w:r w:rsidRPr="00E71D99">
        <w:rPr>
          <w:sz w:val="22"/>
        </w:rPr>
        <w:t>23. Неавиационное производство (девелопмент)</w:t>
      </w:r>
    </w:p>
    <w:p w:rsidR="001A27FA" w:rsidRPr="00E71D99" w:rsidRDefault="00B51993" w:rsidP="001A27FA">
      <w:pPr>
        <w:pStyle w:val="a3"/>
        <w:ind w:right="-143"/>
        <w:jc w:val="both"/>
        <w:rPr>
          <w:sz w:val="22"/>
        </w:rPr>
      </w:pPr>
      <w:r w:rsidRPr="00E71D99">
        <w:rPr>
          <w:sz w:val="22"/>
        </w:rPr>
        <w:t>24. Неавиационное производство (агрокомплекс)</w:t>
      </w:r>
    </w:p>
    <w:p w:rsidR="001A27FA" w:rsidRPr="00E71D99" w:rsidRDefault="00B51993" w:rsidP="001A27FA">
      <w:pPr>
        <w:pStyle w:val="a3"/>
        <w:ind w:right="-143"/>
        <w:jc w:val="both"/>
        <w:rPr>
          <w:sz w:val="22"/>
        </w:rPr>
      </w:pPr>
      <w:r w:rsidRPr="00E71D99">
        <w:rPr>
          <w:sz w:val="22"/>
        </w:rPr>
        <w:t>25. Неавиационное производство (авиационный кейтеринг)</w:t>
      </w:r>
    </w:p>
    <w:p w:rsidR="001A27FA" w:rsidRPr="00E71D99" w:rsidRDefault="00B51993" w:rsidP="001A27FA">
      <w:pPr>
        <w:pStyle w:val="a3"/>
        <w:ind w:right="-143"/>
        <w:jc w:val="both"/>
        <w:rPr>
          <w:sz w:val="22"/>
        </w:rPr>
      </w:pPr>
      <w:r w:rsidRPr="00E71D99">
        <w:rPr>
          <w:sz w:val="22"/>
        </w:rPr>
        <w:t>26. Неавиационное производство (неавиационный кейтеринг)</w:t>
      </w:r>
    </w:p>
    <w:p w:rsidR="001A27FA" w:rsidRPr="00E71D99" w:rsidRDefault="00B51993" w:rsidP="001A27FA">
      <w:pPr>
        <w:pStyle w:val="a3"/>
        <w:ind w:right="-143"/>
        <w:jc w:val="both"/>
        <w:rPr>
          <w:sz w:val="22"/>
        </w:rPr>
      </w:pPr>
      <w:r w:rsidRPr="00E71D99">
        <w:rPr>
          <w:sz w:val="22"/>
        </w:rPr>
        <w:t>27. Неавиационное производство (производство рекламных объектов)</w:t>
      </w:r>
    </w:p>
    <w:p w:rsidR="00F74F13" w:rsidRPr="00E71D99" w:rsidRDefault="00B51993" w:rsidP="001A27FA">
      <w:pPr>
        <w:pStyle w:val="a3"/>
        <w:ind w:right="-143"/>
        <w:jc w:val="both"/>
        <w:rPr>
          <w:rStyle w:val="a4"/>
          <w:rFonts w:eastAsia="Calibri"/>
          <w:color w:val="auto"/>
          <w:sz w:val="22"/>
          <w:szCs w:val="22"/>
          <w:u w:val="none"/>
        </w:rPr>
      </w:pPr>
      <w:r w:rsidRPr="00E71D99">
        <w:rPr>
          <w:rStyle w:val="a4"/>
          <w:rFonts w:eastAsia="Calibri"/>
          <w:color w:val="auto"/>
          <w:sz w:val="22"/>
          <w:szCs w:val="22"/>
          <w:u w:val="none"/>
        </w:rPr>
        <w:t>28. Медицинское обслуживание</w:t>
      </w:r>
    </w:p>
    <w:p w:rsidR="001A27FA" w:rsidRPr="00E71D99" w:rsidRDefault="00BF79D6" w:rsidP="001A27FA">
      <w:pPr>
        <w:spacing w:after="120" w:line="240" w:lineRule="auto"/>
        <w:jc w:val="center"/>
        <w:rPr>
          <w:rFonts w:ascii="Times New Roman" w:hAnsi="Times New Roman"/>
        </w:rPr>
      </w:pPr>
    </w:p>
    <w:p w:rsidR="001A27FA" w:rsidRPr="00E71D99" w:rsidRDefault="00B51993" w:rsidP="001A27FA">
      <w:pPr>
        <w:spacing w:after="120" w:line="240" w:lineRule="auto"/>
        <w:jc w:val="center"/>
        <w:rPr>
          <w:rFonts w:ascii="Times New Roman" w:hAnsi="Times New Roman"/>
        </w:rPr>
      </w:pPr>
      <w:r w:rsidRPr="00E71D99">
        <w:rPr>
          <w:rFonts w:ascii="Times New Roman" w:hAnsi="Times New Roman"/>
        </w:rPr>
        <w:t>4. Выплаты в течение обучения</w:t>
      </w:r>
    </w:p>
    <w:p w:rsidR="001A27FA" w:rsidRPr="00E71D99" w:rsidRDefault="00B51993" w:rsidP="001A27FA">
      <w:pPr>
        <w:spacing w:after="120" w:line="240" w:lineRule="auto"/>
        <w:jc w:val="both"/>
        <w:rPr>
          <w:rFonts w:ascii="Times New Roman" w:hAnsi="Times New Roman"/>
        </w:rPr>
      </w:pPr>
      <w:r w:rsidRPr="00E71D99">
        <w:rPr>
          <w:rFonts w:ascii="Times New Roman" w:hAnsi="Times New Roman"/>
        </w:rPr>
        <w:lastRenderedPageBreak/>
        <w:t>4.1. Для зачисления стипендии и иных выплат, связанных с обучением, Предприятие использует безналичные переводы на банковский счет Обучающегося.</w:t>
      </w:r>
    </w:p>
    <w:p w:rsidR="001A27FA" w:rsidRPr="00E71D99" w:rsidRDefault="00B51993" w:rsidP="001A27FA">
      <w:pPr>
        <w:spacing w:after="120" w:line="240" w:lineRule="auto"/>
        <w:jc w:val="both"/>
        <w:rPr>
          <w:rFonts w:ascii="Times New Roman" w:hAnsi="Times New Roman"/>
        </w:rPr>
      </w:pPr>
      <w:r w:rsidRPr="00E71D99">
        <w:rPr>
          <w:rFonts w:ascii="Times New Roman" w:hAnsi="Times New Roman"/>
        </w:rPr>
        <w:t xml:space="preserve">4.2. В период прохождения обучения Предприятие обязуется выплачивать стипендию, размер и сроки выплаты которой установлены Договором. </w:t>
      </w:r>
    </w:p>
    <w:p w:rsidR="001A27FA" w:rsidRPr="00E71D99" w:rsidRDefault="00B51993" w:rsidP="001A27FA">
      <w:pPr>
        <w:spacing w:after="120" w:line="240" w:lineRule="auto"/>
        <w:jc w:val="both"/>
        <w:rPr>
          <w:rFonts w:ascii="Times New Roman" w:hAnsi="Times New Roman"/>
        </w:rPr>
      </w:pPr>
      <w:r w:rsidRPr="00E71D99">
        <w:rPr>
          <w:rFonts w:ascii="Times New Roman" w:hAnsi="Times New Roman"/>
        </w:rPr>
        <w:t>4.3. В целях поощрения Обучающегося Предприятие вправе на свое усмотрение осуществлять дополнительные выплаты к стипендии. Дополнительные выплаты осуществляются при демонстрации Обучающимся успехов в процессе освоения материала (успешность определяется, в том числе результатами проводимых тестирований). Размер дополнительной выплаты Предприятие определяет в произвольном объеме и закрепляет в соответствующем приказе, подписанным уполномоченным лицом.</w:t>
      </w:r>
    </w:p>
    <w:p w:rsidR="001A27FA" w:rsidRPr="00E71D99" w:rsidRDefault="00BF79D6" w:rsidP="001A27FA">
      <w:pPr>
        <w:spacing w:after="120" w:line="240" w:lineRule="auto"/>
        <w:jc w:val="center"/>
        <w:rPr>
          <w:rFonts w:ascii="Times New Roman" w:hAnsi="Times New Roman"/>
        </w:rPr>
      </w:pPr>
    </w:p>
    <w:p w:rsidR="001A27FA" w:rsidRPr="00E71D99" w:rsidRDefault="00B51993" w:rsidP="001A27FA">
      <w:pPr>
        <w:spacing w:after="120" w:line="240" w:lineRule="auto"/>
        <w:jc w:val="center"/>
        <w:rPr>
          <w:rFonts w:ascii="Times New Roman" w:hAnsi="Times New Roman"/>
        </w:rPr>
      </w:pPr>
      <w:r w:rsidRPr="00E71D99">
        <w:rPr>
          <w:rFonts w:ascii="Times New Roman" w:hAnsi="Times New Roman"/>
        </w:rPr>
        <w:t>5. Дисциплина</w:t>
      </w:r>
    </w:p>
    <w:p w:rsidR="001A27FA" w:rsidRPr="00E71D99" w:rsidRDefault="00B51993" w:rsidP="001A27FA">
      <w:p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/>
        </w:rPr>
      </w:pPr>
      <w:r w:rsidRPr="00E71D99">
        <w:rPr>
          <w:rFonts w:ascii="Times New Roman" w:eastAsia="Times New Roman" w:hAnsi="Times New Roman"/>
        </w:rPr>
        <w:t>5.1. Во время обучения и прохожденияОценочных мероприятий на территории Аэропорта Обучающийся обязан:</w:t>
      </w:r>
    </w:p>
    <w:p w:rsidR="001A27FA" w:rsidRPr="00E71D99" w:rsidRDefault="00B51993" w:rsidP="001A27FA">
      <w:pPr>
        <w:pStyle w:val="a3"/>
        <w:numPr>
          <w:ilvl w:val="0"/>
          <w:numId w:val="15"/>
        </w:numPr>
        <w:spacing w:after="120"/>
        <w:jc w:val="both"/>
        <w:rPr>
          <w:sz w:val="22"/>
          <w:szCs w:val="22"/>
        </w:rPr>
      </w:pPr>
      <w:r w:rsidRPr="00E71D99">
        <w:rPr>
          <w:sz w:val="22"/>
          <w:szCs w:val="22"/>
        </w:rPr>
        <w:t>соблюдать во время обучения тишину;</w:t>
      </w:r>
    </w:p>
    <w:p w:rsidR="001A27FA" w:rsidRPr="00E71D99" w:rsidRDefault="00B51993" w:rsidP="001A27FA">
      <w:pPr>
        <w:pStyle w:val="a3"/>
        <w:numPr>
          <w:ilvl w:val="0"/>
          <w:numId w:val="15"/>
        </w:numPr>
        <w:spacing w:after="120"/>
        <w:jc w:val="both"/>
        <w:rPr>
          <w:sz w:val="22"/>
          <w:szCs w:val="22"/>
        </w:rPr>
      </w:pPr>
      <w:r w:rsidRPr="00E71D99">
        <w:rPr>
          <w:sz w:val="22"/>
          <w:szCs w:val="22"/>
        </w:rPr>
        <w:t>не отвлекать других обучающихся от усвоения материала;</w:t>
      </w:r>
    </w:p>
    <w:p w:rsidR="001A27FA" w:rsidRPr="00E71D99" w:rsidRDefault="00B51993" w:rsidP="001A27FA">
      <w:pPr>
        <w:pStyle w:val="a3"/>
        <w:numPr>
          <w:ilvl w:val="0"/>
          <w:numId w:val="15"/>
        </w:numPr>
        <w:spacing w:after="120"/>
        <w:jc w:val="both"/>
        <w:rPr>
          <w:sz w:val="22"/>
          <w:szCs w:val="22"/>
        </w:rPr>
      </w:pPr>
      <w:r w:rsidRPr="00E71D99">
        <w:rPr>
          <w:sz w:val="22"/>
          <w:szCs w:val="22"/>
        </w:rPr>
        <w:t>не мешать вести обучение не относящимися к предмету обучения высказываниями или действиями;</w:t>
      </w:r>
    </w:p>
    <w:p w:rsidR="001A27FA" w:rsidRPr="00E71D99" w:rsidRDefault="00B51993" w:rsidP="001A27FA">
      <w:pPr>
        <w:pStyle w:val="a3"/>
        <w:numPr>
          <w:ilvl w:val="0"/>
          <w:numId w:val="15"/>
        </w:numPr>
        <w:spacing w:after="120"/>
        <w:jc w:val="both"/>
        <w:rPr>
          <w:sz w:val="22"/>
          <w:szCs w:val="22"/>
        </w:rPr>
      </w:pPr>
      <w:r w:rsidRPr="00E71D99">
        <w:rPr>
          <w:sz w:val="22"/>
          <w:szCs w:val="22"/>
        </w:rPr>
        <w:t>выполнять требования лица, проводящего обучение, относительно дисциплины и порядка при проведении обучения;</w:t>
      </w:r>
    </w:p>
    <w:p w:rsidR="001A27FA" w:rsidRPr="00E71D99" w:rsidRDefault="00B51993" w:rsidP="001A27FA">
      <w:pPr>
        <w:pStyle w:val="a3"/>
        <w:numPr>
          <w:ilvl w:val="0"/>
          <w:numId w:val="15"/>
        </w:numPr>
        <w:spacing w:after="120"/>
        <w:jc w:val="both"/>
        <w:rPr>
          <w:sz w:val="22"/>
          <w:szCs w:val="22"/>
        </w:rPr>
      </w:pPr>
      <w:r w:rsidRPr="00E71D99">
        <w:rPr>
          <w:sz w:val="22"/>
          <w:szCs w:val="22"/>
        </w:rPr>
        <w:t>соблюдать распорядок обучения.</w:t>
      </w:r>
    </w:p>
    <w:p w:rsidR="001A27FA" w:rsidRPr="00E71D99" w:rsidRDefault="00B51993" w:rsidP="001A27FA">
      <w:pPr>
        <w:spacing w:after="120" w:line="240" w:lineRule="auto"/>
        <w:jc w:val="both"/>
        <w:rPr>
          <w:rFonts w:ascii="Times New Roman" w:eastAsia="Times New Roman" w:hAnsi="Times New Roman"/>
        </w:rPr>
      </w:pPr>
      <w:r w:rsidRPr="00E71D99">
        <w:rPr>
          <w:rFonts w:ascii="Times New Roman" w:eastAsia="Times New Roman" w:hAnsi="Times New Roman"/>
        </w:rPr>
        <w:t>5.2. Во время обучения и прохождения Оценочных мероприятий на территории Аэропорта Обучающийся не вправе:</w:t>
      </w:r>
    </w:p>
    <w:p w:rsidR="001A27FA" w:rsidRPr="00E71D99" w:rsidRDefault="00B51993" w:rsidP="001A27FA">
      <w:pPr>
        <w:pStyle w:val="a3"/>
        <w:numPr>
          <w:ilvl w:val="0"/>
          <w:numId w:val="14"/>
        </w:numPr>
        <w:spacing w:after="120"/>
        <w:jc w:val="both"/>
        <w:rPr>
          <w:sz w:val="22"/>
          <w:szCs w:val="22"/>
        </w:rPr>
      </w:pPr>
      <w:r w:rsidRPr="00E71D99">
        <w:rPr>
          <w:sz w:val="22"/>
          <w:szCs w:val="22"/>
        </w:rPr>
        <w:t>находиться в состоянии алкогольного/наркотического/токсического опьянения;</w:t>
      </w:r>
    </w:p>
    <w:p w:rsidR="001A27FA" w:rsidRPr="00E71D99" w:rsidRDefault="00B51993" w:rsidP="001A27FA">
      <w:pPr>
        <w:pStyle w:val="a3"/>
        <w:numPr>
          <w:ilvl w:val="0"/>
          <w:numId w:val="14"/>
        </w:numPr>
        <w:spacing w:after="120"/>
        <w:jc w:val="both"/>
        <w:rPr>
          <w:sz w:val="22"/>
          <w:szCs w:val="22"/>
        </w:rPr>
      </w:pPr>
      <w:r w:rsidRPr="00E71D99">
        <w:rPr>
          <w:sz w:val="22"/>
          <w:szCs w:val="22"/>
        </w:rPr>
        <w:t>совершать противоправные действия;</w:t>
      </w:r>
    </w:p>
    <w:p w:rsidR="001A27FA" w:rsidRPr="00E71D99" w:rsidRDefault="00B51993" w:rsidP="001A27FA">
      <w:pPr>
        <w:pStyle w:val="a3"/>
        <w:numPr>
          <w:ilvl w:val="0"/>
          <w:numId w:val="14"/>
        </w:numPr>
        <w:spacing w:after="120"/>
        <w:jc w:val="both"/>
        <w:rPr>
          <w:sz w:val="22"/>
          <w:szCs w:val="22"/>
        </w:rPr>
      </w:pPr>
      <w:r w:rsidRPr="00E71D99">
        <w:rPr>
          <w:sz w:val="22"/>
          <w:szCs w:val="22"/>
        </w:rPr>
        <w:t xml:space="preserve">передавать третьим лицам индивидуальные данные, необходимые для входа Обучающегося в учетную запись информационной системы Предприятия, доступ к которой предоставляется по факту подписания Договора. </w:t>
      </w:r>
    </w:p>
    <w:p w:rsidR="001A27FA" w:rsidRPr="00E71D99" w:rsidRDefault="00B51993" w:rsidP="001A27FA">
      <w:pPr>
        <w:pStyle w:val="a3"/>
        <w:numPr>
          <w:ilvl w:val="0"/>
          <w:numId w:val="14"/>
        </w:numPr>
        <w:spacing w:after="120"/>
        <w:jc w:val="both"/>
        <w:rPr>
          <w:sz w:val="22"/>
          <w:szCs w:val="22"/>
        </w:rPr>
      </w:pPr>
      <w:r w:rsidRPr="00E71D99">
        <w:rPr>
          <w:sz w:val="22"/>
          <w:szCs w:val="22"/>
        </w:rPr>
        <w:t>пребывать на территории КЗА без сопровождения сотрудника Аэропорта.</w:t>
      </w:r>
    </w:p>
    <w:p w:rsidR="001A27FA" w:rsidRPr="00E71D99" w:rsidRDefault="00B51993" w:rsidP="001A27FA">
      <w:pPr>
        <w:pStyle w:val="a3"/>
        <w:numPr>
          <w:ilvl w:val="0"/>
          <w:numId w:val="14"/>
        </w:numPr>
        <w:spacing w:after="120"/>
        <w:jc w:val="both"/>
        <w:rPr>
          <w:sz w:val="22"/>
          <w:szCs w:val="22"/>
        </w:rPr>
      </w:pPr>
      <w:r w:rsidRPr="00E71D99">
        <w:rPr>
          <w:sz w:val="22"/>
          <w:szCs w:val="22"/>
        </w:rPr>
        <w:t>курить на территории Аэропорта, исключая места, специально отведённые для курения, обозначенные отличительными признаками (табличка или наклейка с указанием: «Место для курения», - либо с символом неперечёркнутой сигареты).</w:t>
      </w:r>
    </w:p>
    <w:p w:rsidR="001A27FA" w:rsidRPr="00E71D99" w:rsidRDefault="00B51993" w:rsidP="001A27FA">
      <w:pPr>
        <w:pStyle w:val="a3"/>
        <w:numPr>
          <w:ilvl w:val="0"/>
          <w:numId w:val="14"/>
        </w:numPr>
        <w:spacing w:after="120"/>
        <w:jc w:val="both"/>
        <w:rPr>
          <w:sz w:val="22"/>
          <w:szCs w:val="22"/>
        </w:rPr>
      </w:pPr>
      <w:r w:rsidRPr="00E71D99">
        <w:rPr>
          <w:sz w:val="22"/>
          <w:szCs w:val="22"/>
        </w:rPr>
        <w:t>распивать спиртные напитки, а также употреблять наркотические (токсические, одурманивающие) средства на территории КЗА, на иной территории и в зданиях Аэропорта.</w:t>
      </w:r>
    </w:p>
    <w:p w:rsidR="001A27FA" w:rsidRPr="00E71D99" w:rsidRDefault="00B51993" w:rsidP="001A27FA">
      <w:pPr>
        <w:pStyle w:val="a3"/>
        <w:numPr>
          <w:ilvl w:val="0"/>
          <w:numId w:val="14"/>
        </w:numPr>
        <w:spacing w:after="120"/>
        <w:jc w:val="both"/>
        <w:rPr>
          <w:sz w:val="22"/>
          <w:szCs w:val="22"/>
        </w:rPr>
      </w:pPr>
      <w:r w:rsidRPr="00E71D99">
        <w:rPr>
          <w:sz w:val="22"/>
          <w:szCs w:val="22"/>
        </w:rPr>
        <w:t>сдавать Оценочные мероприятийза другого Обучающегося</w:t>
      </w:r>
    </w:p>
    <w:p w:rsidR="001A27FA" w:rsidRPr="00E71D99" w:rsidRDefault="00BF79D6" w:rsidP="001A27FA">
      <w:pPr>
        <w:pStyle w:val="a3"/>
        <w:spacing w:after="120"/>
        <w:ind w:left="0"/>
        <w:jc w:val="both"/>
        <w:rPr>
          <w:sz w:val="22"/>
          <w:szCs w:val="22"/>
        </w:rPr>
      </w:pPr>
    </w:p>
    <w:p w:rsidR="001A27FA" w:rsidRPr="00E71D99" w:rsidRDefault="00B51993" w:rsidP="001A27FA">
      <w:pPr>
        <w:pStyle w:val="a3"/>
        <w:spacing w:after="120"/>
        <w:ind w:left="0"/>
        <w:jc w:val="both"/>
        <w:rPr>
          <w:sz w:val="22"/>
          <w:szCs w:val="22"/>
        </w:rPr>
      </w:pPr>
      <w:r w:rsidRPr="00E71D99">
        <w:rPr>
          <w:sz w:val="22"/>
          <w:szCs w:val="22"/>
        </w:rPr>
        <w:t xml:space="preserve">5.3. Факт нарушения Обучающимся обязанности по соблюдению дисциплины в период прохождения обучения на Предприятии фиксируется на основании докладной записки лица, проводящего обучение, в адрес Руководителя Предприятия, либо документов, составленных по факту нарушения дисциплины. </w:t>
      </w:r>
    </w:p>
    <w:p w:rsidR="001A27FA" w:rsidRPr="00E71D99" w:rsidRDefault="00BF79D6" w:rsidP="001A27FA">
      <w:pPr>
        <w:spacing w:after="120" w:line="240" w:lineRule="auto"/>
        <w:jc w:val="center"/>
        <w:rPr>
          <w:rFonts w:ascii="Times New Roman" w:eastAsia="Times New Roman" w:hAnsi="Times New Roman"/>
        </w:rPr>
      </w:pPr>
    </w:p>
    <w:p w:rsidR="001A27FA" w:rsidRPr="00E71D99" w:rsidRDefault="00B51993" w:rsidP="001A27FA">
      <w:pPr>
        <w:spacing w:after="120" w:line="240" w:lineRule="auto"/>
        <w:jc w:val="center"/>
        <w:rPr>
          <w:rFonts w:ascii="Times New Roman" w:eastAsia="Times New Roman" w:hAnsi="Times New Roman"/>
        </w:rPr>
      </w:pPr>
      <w:r w:rsidRPr="00E71D99">
        <w:rPr>
          <w:rFonts w:ascii="Times New Roman" w:eastAsia="Times New Roman" w:hAnsi="Times New Roman"/>
        </w:rPr>
        <w:t>6. Прекращение Обучения</w:t>
      </w:r>
    </w:p>
    <w:p w:rsidR="001A27FA" w:rsidRPr="00E71D99" w:rsidRDefault="00B51993" w:rsidP="001A27FA">
      <w:pPr>
        <w:spacing w:after="120" w:line="240" w:lineRule="auto"/>
        <w:contextualSpacing/>
        <w:jc w:val="both"/>
        <w:rPr>
          <w:rFonts w:ascii="Times New Roman" w:eastAsia="Times New Roman" w:hAnsi="Times New Roman"/>
        </w:rPr>
      </w:pPr>
      <w:r w:rsidRPr="00E71D99">
        <w:rPr>
          <w:rFonts w:ascii="Times New Roman" w:eastAsia="Times New Roman" w:hAnsi="Times New Roman"/>
        </w:rPr>
        <w:t>6.1. Обучение заканчивается одним из следующих событий:</w:t>
      </w:r>
    </w:p>
    <w:p w:rsidR="001A27FA" w:rsidRPr="00E71D99" w:rsidRDefault="00B51993" w:rsidP="001A27FA">
      <w:pPr>
        <w:spacing w:after="120" w:line="240" w:lineRule="auto"/>
        <w:ind w:firstLine="284"/>
        <w:contextualSpacing/>
        <w:jc w:val="both"/>
        <w:rPr>
          <w:rFonts w:ascii="Times New Roman" w:eastAsia="Times New Roman" w:hAnsi="Times New Roman"/>
        </w:rPr>
      </w:pPr>
      <w:r w:rsidRPr="00E71D99">
        <w:rPr>
          <w:rFonts w:ascii="Times New Roman" w:eastAsia="Times New Roman" w:hAnsi="Times New Roman"/>
        </w:rPr>
        <w:t>6.1.1. Подписанием Обучающимся трудового договора с Предприятием-</w:t>
      </w:r>
      <w:proofErr w:type="gramStart"/>
      <w:r w:rsidRPr="00E71D99">
        <w:rPr>
          <w:rFonts w:ascii="Times New Roman" w:eastAsia="Times New Roman" w:hAnsi="Times New Roman"/>
        </w:rPr>
        <w:t>Работодателем ;</w:t>
      </w:r>
      <w:proofErr w:type="gramEnd"/>
    </w:p>
    <w:p w:rsidR="001A27FA" w:rsidRPr="00E71D99" w:rsidRDefault="00B51993" w:rsidP="001A27FA">
      <w:pPr>
        <w:spacing w:after="120" w:line="240" w:lineRule="auto"/>
        <w:ind w:firstLine="284"/>
        <w:contextualSpacing/>
        <w:jc w:val="both"/>
        <w:rPr>
          <w:rFonts w:ascii="Times New Roman" w:hAnsi="Times New Roman"/>
        </w:rPr>
      </w:pPr>
      <w:r w:rsidRPr="00E71D99">
        <w:rPr>
          <w:rFonts w:ascii="Times New Roman" w:hAnsi="Times New Roman"/>
        </w:rPr>
        <w:t>6.1.2. Расторжением Договора по инициативе Предприятия в одностороннем внесудебном порядке с обязательным возмещением Обучающимся Расходов Предприятия, в случаяхуказанных в Договоре.</w:t>
      </w:r>
    </w:p>
    <w:p w:rsidR="001A27FA" w:rsidRPr="00E71D99" w:rsidRDefault="00B51993" w:rsidP="001A27FA">
      <w:pPr>
        <w:spacing w:after="120" w:line="240" w:lineRule="auto"/>
        <w:ind w:firstLine="284"/>
        <w:contextualSpacing/>
        <w:jc w:val="both"/>
        <w:rPr>
          <w:rFonts w:ascii="Times New Roman" w:hAnsi="Times New Roman"/>
        </w:rPr>
      </w:pPr>
      <w:r w:rsidRPr="00E71D99">
        <w:rPr>
          <w:rFonts w:ascii="Times New Roman" w:hAnsi="Times New Roman"/>
        </w:rPr>
        <w:t xml:space="preserve">6.1.3. Расторжением Договора по инициативе Обучающегося в одностороннем внесудебном порядке с обязательным возмещением Обучающимся Расходов Предприятия. </w:t>
      </w:r>
    </w:p>
    <w:p w:rsidR="001A27FA" w:rsidRPr="00E71D99" w:rsidRDefault="00B51993" w:rsidP="001A27FA">
      <w:pPr>
        <w:spacing w:after="120" w:line="240" w:lineRule="auto"/>
        <w:ind w:firstLine="284"/>
        <w:contextualSpacing/>
        <w:jc w:val="both"/>
        <w:rPr>
          <w:rFonts w:ascii="Times New Roman" w:hAnsi="Times New Roman"/>
        </w:rPr>
      </w:pPr>
      <w:r w:rsidRPr="00E71D99">
        <w:rPr>
          <w:rFonts w:ascii="Times New Roman" w:hAnsi="Times New Roman"/>
        </w:rPr>
        <w:t>6.1.4. Немотивированным расторжением Договора по инициативе Предприятия в одностороннем внесудебном порядке без возмещенияОбучающимся Расходов Предприятия.</w:t>
      </w:r>
    </w:p>
    <w:p w:rsidR="001A27FA" w:rsidRPr="00E71D99" w:rsidRDefault="00BF79D6" w:rsidP="001A27FA">
      <w:pPr>
        <w:spacing w:after="120" w:line="240" w:lineRule="auto"/>
        <w:ind w:firstLine="709"/>
        <w:jc w:val="center"/>
        <w:rPr>
          <w:rFonts w:ascii="Times New Roman" w:eastAsia="Times New Roman" w:hAnsi="Times New Roman"/>
        </w:rPr>
      </w:pPr>
    </w:p>
    <w:p w:rsidR="001A27FA" w:rsidRPr="00E71D99" w:rsidRDefault="00B51993" w:rsidP="001A27FA">
      <w:pPr>
        <w:spacing w:after="120" w:line="240" w:lineRule="auto"/>
        <w:ind w:firstLine="709"/>
        <w:jc w:val="center"/>
        <w:rPr>
          <w:rFonts w:ascii="Times New Roman" w:eastAsia="Times New Roman" w:hAnsi="Times New Roman"/>
        </w:rPr>
      </w:pPr>
      <w:r w:rsidRPr="00E71D99">
        <w:rPr>
          <w:rFonts w:ascii="Times New Roman" w:eastAsia="Times New Roman" w:hAnsi="Times New Roman"/>
        </w:rPr>
        <w:t>7. Порядок направления уведомления о расторжении договора</w:t>
      </w:r>
    </w:p>
    <w:p w:rsidR="001A27FA" w:rsidRPr="00E71D99" w:rsidRDefault="00B51993" w:rsidP="001A27FA">
      <w:pPr>
        <w:spacing w:after="120" w:line="240" w:lineRule="auto"/>
        <w:jc w:val="both"/>
        <w:rPr>
          <w:rFonts w:ascii="Times New Roman" w:eastAsia="Times New Roman" w:hAnsi="Times New Roman"/>
        </w:rPr>
      </w:pPr>
      <w:r w:rsidRPr="00E71D99">
        <w:rPr>
          <w:rFonts w:ascii="Times New Roman" w:eastAsia="Times New Roman" w:hAnsi="Times New Roman"/>
        </w:rPr>
        <w:t xml:space="preserve">7.1. Уведомление о расторжении Договора вручается Обучающемуся/сотруднику документооборота Предприятия лично под расписку или по адресу проживания (регистрации) Обучающегося/адресу </w:t>
      </w:r>
      <w:r w:rsidRPr="00E71D99">
        <w:rPr>
          <w:rFonts w:ascii="Times New Roman" w:eastAsia="Times New Roman" w:hAnsi="Times New Roman"/>
        </w:rPr>
        <w:lastRenderedPageBreak/>
        <w:t>местонахождения Предприятия на бумажном носителе посредством почтовой связи заказным письмом с уведомлением о вручении.</w:t>
      </w:r>
    </w:p>
    <w:p w:rsidR="001A27FA" w:rsidRPr="00E71D99" w:rsidRDefault="00B51993" w:rsidP="001A27FA">
      <w:pPr>
        <w:spacing w:after="120" w:line="240" w:lineRule="auto"/>
        <w:jc w:val="both"/>
        <w:rPr>
          <w:rFonts w:ascii="Times New Roman" w:eastAsia="Times New Roman" w:hAnsi="Times New Roman"/>
          <w:sz w:val="20"/>
        </w:rPr>
      </w:pPr>
      <w:r w:rsidRPr="00E71D99">
        <w:rPr>
          <w:rFonts w:ascii="Times New Roman" w:hAnsi="Times New Roman"/>
          <w:szCs w:val="24"/>
        </w:rPr>
        <w:t>7.2. Ответственность за получение в отделениях почты/службы доставки уведомления о расторжении Договора лежит на стороне-адресате.</w:t>
      </w:r>
    </w:p>
    <w:p w:rsidR="001A27FA" w:rsidRPr="00E71D99" w:rsidRDefault="00B51993" w:rsidP="001A27FA">
      <w:pPr>
        <w:pStyle w:val="a3"/>
        <w:shd w:val="clear" w:color="auto" w:fill="FFFFFF"/>
        <w:tabs>
          <w:tab w:val="left" w:pos="1134"/>
        </w:tabs>
        <w:autoSpaceDE w:val="0"/>
        <w:spacing w:after="120"/>
        <w:ind w:left="0"/>
        <w:jc w:val="both"/>
        <w:rPr>
          <w:sz w:val="22"/>
          <w:szCs w:val="24"/>
        </w:rPr>
      </w:pPr>
      <w:r w:rsidRPr="00E71D99">
        <w:rPr>
          <w:sz w:val="22"/>
          <w:szCs w:val="24"/>
        </w:rPr>
        <w:t>7.2. Уведомление о расторжении Договора считается полученным Обучающимся/Предприятием с момента его вручения.</w:t>
      </w:r>
    </w:p>
    <w:p w:rsidR="001A27FA" w:rsidRPr="00E71D99" w:rsidRDefault="00B51993" w:rsidP="001A27FA">
      <w:pPr>
        <w:spacing w:after="120" w:line="240" w:lineRule="auto"/>
        <w:jc w:val="both"/>
        <w:rPr>
          <w:rFonts w:ascii="Times New Roman" w:eastAsia="Times New Roman" w:hAnsi="Times New Roman"/>
        </w:rPr>
      </w:pPr>
      <w:r w:rsidRPr="00E71D99">
        <w:rPr>
          <w:rFonts w:ascii="Times New Roman" w:eastAsia="Times New Roman" w:hAnsi="Times New Roman"/>
        </w:rPr>
        <w:t>7.3. Момент вручения Обучающемуся уведомления о расторжении Договора в случае направления уведомления заказным письмом определяется датой, указанной Обучающимся в уведомлении о вручении заказного письма. Если письмо не было получено Обучающимся или его законным представителем и вернулось обратно отправителю, уведомление о расторжении Договора считается полученным Обучающимся в день его отправки почтой обратно на Предприятие.</w:t>
      </w:r>
    </w:p>
    <w:p w:rsidR="001A27FA" w:rsidRPr="00E71D99" w:rsidRDefault="00B51993" w:rsidP="001A27FA">
      <w:pPr>
        <w:spacing w:after="120" w:line="240" w:lineRule="auto"/>
        <w:jc w:val="both"/>
        <w:rPr>
          <w:rFonts w:ascii="Times New Roman" w:eastAsia="Times New Roman" w:hAnsi="Times New Roman"/>
        </w:rPr>
      </w:pPr>
      <w:r w:rsidRPr="00E71D99">
        <w:rPr>
          <w:rFonts w:ascii="Times New Roman" w:eastAsia="Times New Roman" w:hAnsi="Times New Roman"/>
        </w:rPr>
        <w:t>7.4. Момент вручения Обучающемуся уведомления о расторжении Договора в случае непосредственной передачи уведомления Обучающемуся определяется датой вручения, указанной Обучающимся на копии уведомления о расторжении Договора.</w:t>
      </w:r>
    </w:p>
    <w:p w:rsidR="001A27FA" w:rsidRPr="00E71D99" w:rsidRDefault="00B51993" w:rsidP="001A27FA">
      <w:pPr>
        <w:spacing w:after="120" w:line="240" w:lineRule="auto"/>
        <w:jc w:val="both"/>
        <w:rPr>
          <w:rFonts w:ascii="Times New Roman" w:eastAsia="Times New Roman" w:hAnsi="Times New Roman"/>
        </w:rPr>
      </w:pPr>
      <w:r w:rsidRPr="00E71D99">
        <w:rPr>
          <w:rFonts w:ascii="Times New Roman" w:eastAsia="Times New Roman" w:hAnsi="Times New Roman"/>
        </w:rPr>
        <w:t>7.5. Моментом вручения Предприятию уведомления о расторжении Договора считается дата его получения Предприятием, указанная сотрудником подразделения документооборота Предприятия в уведомлении о вручении заказного письма, либо на копии уведомления о расторжении Договора в случае непосредственной передачи Обучающимся такого уведомления в подразделение документооборота Предприятия.</w:t>
      </w:r>
    </w:p>
    <w:p w:rsidR="001A27FA" w:rsidRPr="00E71D99" w:rsidRDefault="00B51993" w:rsidP="00C75400">
      <w:pPr>
        <w:spacing w:afterLines="120" w:after="288" w:line="240" w:lineRule="auto"/>
        <w:ind w:right="-79"/>
        <w:jc w:val="center"/>
        <w:rPr>
          <w:rFonts w:ascii="Times New Roman" w:hAnsi="Times New Roman"/>
        </w:rPr>
      </w:pPr>
      <w:r w:rsidRPr="00E71D99">
        <w:rPr>
          <w:rFonts w:ascii="Times New Roman" w:hAnsi="Times New Roman"/>
        </w:rPr>
        <w:t>8. Порядок и условия расчётов по Договору</w:t>
      </w:r>
    </w:p>
    <w:p w:rsidR="001A27FA" w:rsidRPr="00E71D99" w:rsidRDefault="00B51993" w:rsidP="001A27FA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/>
        </w:rPr>
      </w:pPr>
      <w:r w:rsidRPr="00E71D99">
        <w:rPr>
          <w:rFonts w:ascii="Times New Roman" w:eastAsia="Times New Roman" w:hAnsi="Times New Roman"/>
        </w:rPr>
        <w:t>8.1. В случае прекращения Договора в течение Срока обучения возмещение Расходов Предприятия происходит в следующем порядке:</w:t>
      </w:r>
    </w:p>
    <w:p w:rsidR="001A27FA" w:rsidRPr="00E71D99" w:rsidRDefault="00B51993" w:rsidP="001A27FA">
      <w:pPr>
        <w:tabs>
          <w:tab w:val="left" w:pos="426"/>
          <w:tab w:val="left" w:pos="993"/>
        </w:tabs>
        <w:spacing w:after="120" w:line="240" w:lineRule="auto"/>
        <w:ind w:firstLine="284"/>
        <w:jc w:val="both"/>
        <w:rPr>
          <w:rFonts w:ascii="Times New Roman" w:eastAsia="Times New Roman" w:hAnsi="Times New Roman"/>
        </w:rPr>
      </w:pPr>
      <w:r w:rsidRPr="00E71D99">
        <w:rPr>
          <w:rFonts w:ascii="Times New Roman" w:eastAsia="Times New Roman" w:hAnsi="Times New Roman"/>
        </w:rPr>
        <w:t xml:space="preserve">8.1.1. В случае если Договор прекращается в связи с односторонним отказом Обучающегося, возмещение расходов должно быть осуществлено в течение 30 (тридцати) календарных дней от момента получения Обучающимся соответствующего уведомления о расторжении Договора. Возмещение расходов Предприятия происходит в полном размере затраченных Предприятием </w:t>
      </w:r>
      <w:r w:rsidRPr="00E71D99">
        <w:rPr>
          <w:rFonts w:ascii="Times New Roman" w:hAnsi="Times New Roman"/>
        </w:rPr>
        <w:t xml:space="preserve">(литера </w:t>
      </w:r>
      <w:r w:rsidRPr="00E71D99">
        <w:rPr>
          <w:rFonts w:ascii="Times New Roman" w:hAnsi="Times New Roman"/>
          <w:lang w:val="en-US"/>
        </w:rPr>
        <w:t>S</w:t>
      </w:r>
      <w:r w:rsidRPr="00E71D99">
        <w:rPr>
          <w:rFonts w:ascii="Times New Roman" w:hAnsi="Times New Roman"/>
        </w:rPr>
        <w:t xml:space="preserve"> и </w:t>
      </w:r>
      <w:r w:rsidRPr="00E71D99">
        <w:rPr>
          <w:rFonts w:ascii="Times New Roman" w:hAnsi="Times New Roman"/>
          <w:lang w:val="en-US"/>
        </w:rPr>
        <w:t>O</w:t>
      </w:r>
      <w:r w:rsidRPr="00E71D99">
        <w:rPr>
          <w:rFonts w:ascii="Times New Roman" w:hAnsi="Times New Roman"/>
        </w:rPr>
        <w:t xml:space="preserve"> п. 8.2 настоящего Положения)</w:t>
      </w:r>
      <w:r w:rsidRPr="00E71D99">
        <w:rPr>
          <w:rFonts w:ascii="Times New Roman" w:eastAsia="Times New Roman" w:hAnsi="Times New Roman"/>
        </w:rPr>
        <w:t xml:space="preserve"> средств с учётом удержанных налогов. После получения Предприятием денежных средств финансовые взаимоотношения Сторон считаются урегулированными.</w:t>
      </w:r>
    </w:p>
    <w:p w:rsidR="001A27FA" w:rsidRPr="00E71D99" w:rsidRDefault="00B51993" w:rsidP="001A27FA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E71D99">
        <w:rPr>
          <w:rFonts w:ascii="Times New Roman" w:eastAsia="Times New Roman" w:hAnsi="Times New Roman"/>
        </w:rPr>
        <w:t>8.2. Если Договор прекращается в связи с расторжением его по инициативе Предприятия в случаях:</w:t>
      </w:r>
    </w:p>
    <w:p w:rsidR="001A27FA" w:rsidRPr="00E71D99" w:rsidRDefault="00B51993" w:rsidP="001A27FA">
      <w:pPr>
        <w:pStyle w:val="a3"/>
        <w:numPr>
          <w:ilvl w:val="0"/>
          <w:numId w:val="33"/>
        </w:numPr>
        <w:tabs>
          <w:tab w:val="left" w:pos="0"/>
          <w:tab w:val="left" w:pos="993"/>
        </w:tabs>
        <w:spacing w:after="120"/>
        <w:ind w:left="0" w:firstLine="426"/>
        <w:jc w:val="both"/>
        <w:rPr>
          <w:sz w:val="22"/>
          <w:szCs w:val="22"/>
        </w:rPr>
      </w:pPr>
      <w:r w:rsidRPr="00E71D99">
        <w:rPr>
          <w:sz w:val="22"/>
          <w:szCs w:val="22"/>
        </w:rPr>
        <w:t xml:space="preserve"> неисполнения Обучающимся обязанности по отработке </w:t>
      </w:r>
      <w:r w:rsidRPr="00E71D99">
        <w:rPr>
          <w:sz w:val="22"/>
          <w:szCs w:val="22"/>
          <w:lang w:val="en-US"/>
        </w:rPr>
        <w:t>GE</w:t>
      </w:r>
      <w:r w:rsidRPr="00E71D99">
        <w:rPr>
          <w:sz w:val="22"/>
          <w:szCs w:val="22"/>
        </w:rPr>
        <w:t xml:space="preserve"> на Предприятии-Работодателе, или</w:t>
      </w:r>
    </w:p>
    <w:p w:rsidR="001A27FA" w:rsidRPr="00E71D99" w:rsidRDefault="00B51993" w:rsidP="001A27FA">
      <w:pPr>
        <w:pStyle w:val="a3"/>
        <w:numPr>
          <w:ilvl w:val="0"/>
          <w:numId w:val="33"/>
        </w:numPr>
        <w:tabs>
          <w:tab w:val="left" w:pos="0"/>
          <w:tab w:val="left" w:pos="993"/>
        </w:tabs>
        <w:autoSpaceDE w:val="0"/>
        <w:spacing w:after="120"/>
        <w:ind w:left="0" w:firstLine="426"/>
        <w:jc w:val="both"/>
        <w:rPr>
          <w:sz w:val="22"/>
          <w:szCs w:val="22"/>
          <w:lang w:eastAsia="ar-SA"/>
        </w:rPr>
      </w:pPr>
      <w:r w:rsidRPr="00E71D99">
        <w:rPr>
          <w:sz w:val="22"/>
          <w:szCs w:val="22"/>
        </w:rPr>
        <w:t xml:space="preserve"> расторжения Трудового договора после выхода Обучающегося на работу на Предприятие-Работодатель, до истечения установленного настоящим Договором срока </w:t>
      </w:r>
      <w:r w:rsidRPr="00E71D99">
        <w:rPr>
          <w:sz w:val="22"/>
          <w:szCs w:val="22"/>
          <w:lang w:val="en-US"/>
        </w:rPr>
        <w:t>GE</w:t>
      </w:r>
      <w:r w:rsidRPr="00E71D99">
        <w:rPr>
          <w:sz w:val="22"/>
          <w:szCs w:val="22"/>
        </w:rPr>
        <w:t xml:space="preserve"> на Предприятии-Работодателе в случаях нарушения Обучающимся трудовой дисциплины, совершения других виновных действий, которые могут являться основанием для расторжения Трудового договора по инициативе Предприятия, возмещение расходов Предприятия </w:t>
      </w:r>
      <w:r w:rsidRPr="00E71D99">
        <w:rPr>
          <w:sz w:val="22"/>
          <w:szCs w:val="22"/>
          <w:lang w:eastAsia="ar-SA"/>
        </w:rPr>
        <w:t>происходит в течение 30 (тридцати) календарных дней от момента получения Обучающимся соответствующего уведомления о расторжении Договора в сумме, рассчитанной в следующем порядке:</w:t>
      </w:r>
    </w:p>
    <w:p w:rsidR="001A27FA" w:rsidRPr="00E71D99" w:rsidRDefault="00B51993" w:rsidP="001A27FA">
      <w:pPr>
        <w:tabs>
          <w:tab w:val="left" w:pos="426"/>
          <w:tab w:val="left" w:pos="993"/>
        </w:tabs>
        <w:suppressAutoHyphens/>
        <w:autoSpaceDE w:val="0"/>
        <w:spacing w:after="120" w:line="240" w:lineRule="auto"/>
        <w:ind w:left="708"/>
        <w:jc w:val="both"/>
        <w:rPr>
          <w:rFonts w:ascii="Times New Roman" w:hAnsi="Times New Roman"/>
          <w:lang w:eastAsia="ar-SA"/>
        </w:rPr>
      </w:pPr>
      <w:r w:rsidRPr="00E71D99">
        <w:rPr>
          <w:rFonts w:ascii="Times New Roman" w:hAnsi="Times New Roman"/>
          <w:b/>
          <w:bCs/>
          <w:lang w:val="en-US" w:eastAsia="ar-SA"/>
        </w:rPr>
        <w:t>U</w:t>
      </w:r>
      <w:r w:rsidRPr="00E71D99">
        <w:rPr>
          <w:rFonts w:ascii="Times New Roman" w:hAnsi="Times New Roman"/>
          <w:b/>
          <w:bCs/>
          <w:lang w:eastAsia="ar-SA"/>
        </w:rPr>
        <w:t xml:space="preserve"> = (</w:t>
      </w:r>
      <w:r w:rsidRPr="00E71D99">
        <w:rPr>
          <w:rFonts w:ascii="Times New Roman" w:hAnsi="Times New Roman"/>
          <w:b/>
          <w:bCs/>
          <w:lang w:val="en-US" w:eastAsia="ar-SA"/>
        </w:rPr>
        <w:t>S</w:t>
      </w:r>
      <w:r w:rsidRPr="00E71D99">
        <w:rPr>
          <w:rFonts w:ascii="Times New Roman" w:hAnsi="Times New Roman"/>
          <w:b/>
          <w:bCs/>
          <w:lang w:eastAsia="ar-SA"/>
        </w:rPr>
        <w:t xml:space="preserve"> + О) * (1 – </w:t>
      </w:r>
      <w:r w:rsidRPr="00E71D99">
        <w:rPr>
          <w:rFonts w:ascii="Times New Roman" w:hAnsi="Times New Roman"/>
          <w:b/>
          <w:bCs/>
          <w:lang w:val="en-US" w:eastAsia="ar-SA"/>
        </w:rPr>
        <w:t>n</w:t>
      </w:r>
      <w:r w:rsidRPr="00E71D99">
        <w:rPr>
          <w:rFonts w:ascii="Times New Roman" w:hAnsi="Times New Roman"/>
          <w:lang w:eastAsia="ar-SA"/>
        </w:rPr>
        <w:t xml:space="preserve">/ </w:t>
      </w:r>
      <w:r w:rsidRPr="00E71D99">
        <w:rPr>
          <w:rFonts w:ascii="Times New Roman" w:hAnsi="Times New Roman"/>
          <w:b/>
          <w:lang w:val="en-US" w:eastAsia="ar-SA"/>
        </w:rPr>
        <w:t>N</w:t>
      </w:r>
      <w:r w:rsidRPr="00E71D99">
        <w:rPr>
          <w:rFonts w:ascii="Times New Roman" w:hAnsi="Times New Roman"/>
          <w:lang w:eastAsia="ar-SA"/>
        </w:rPr>
        <w:t xml:space="preserve">), </w:t>
      </w:r>
    </w:p>
    <w:p w:rsidR="001A27FA" w:rsidRPr="00E71D99" w:rsidRDefault="00B51993" w:rsidP="001A27FA">
      <w:pPr>
        <w:tabs>
          <w:tab w:val="left" w:pos="426"/>
          <w:tab w:val="left" w:pos="993"/>
        </w:tabs>
        <w:suppressAutoHyphens/>
        <w:autoSpaceDE w:val="0"/>
        <w:spacing w:after="120" w:line="240" w:lineRule="auto"/>
        <w:ind w:left="993"/>
        <w:jc w:val="both"/>
        <w:rPr>
          <w:rFonts w:ascii="Times New Roman" w:hAnsi="Times New Roman"/>
          <w:lang w:eastAsia="ar-SA"/>
        </w:rPr>
      </w:pPr>
      <w:r w:rsidRPr="00E71D99">
        <w:rPr>
          <w:rFonts w:ascii="Times New Roman" w:hAnsi="Times New Roman"/>
          <w:lang w:eastAsia="ar-SA"/>
        </w:rPr>
        <w:t>где:</w:t>
      </w:r>
    </w:p>
    <w:p w:rsidR="001A27FA" w:rsidRPr="00E71D99" w:rsidRDefault="00B51993" w:rsidP="001A27FA">
      <w:pPr>
        <w:tabs>
          <w:tab w:val="left" w:pos="426"/>
          <w:tab w:val="left" w:pos="993"/>
        </w:tabs>
        <w:suppressAutoHyphens/>
        <w:autoSpaceDE w:val="0"/>
        <w:spacing w:after="120" w:line="240" w:lineRule="auto"/>
        <w:ind w:left="426"/>
        <w:jc w:val="both"/>
        <w:rPr>
          <w:rFonts w:ascii="Times New Roman" w:hAnsi="Times New Roman"/>
          <w:lang w:eastAsia="ar-SA"/>
        </w:rPr>
      </w:pPr>
      <w:r w:rsidRPr="00E71D99">
        <w:rPr>
          <w:rFonts w:ascii="Times New Roman" w:hAnsi="Times New Roman"/>
          <w:b/>
          <w:lang w:eastAsia="ar-SA"/>
        </w:rPr>
        <w:t xml:space="preserve">U </w:t>
      </w:r>
      <w:r w:rsidRPr="00E71D99">
        <w:rPr>
          <w:rFonts w:ascii="Times New Roman" w:hAnsi="Times New Roman"/>
          <w:lang w:eastAsia="ar-SA"/>
        </w:rPr>
        <w:t>– величина выплачиваемой компенсации,</w:t>
      </w:r>
    </w:p>
    <w:p w:rsidR="001A27FA" w:rsidRPr="00E71D99" w:rsidRDefault="00B51993" w:rsidP="001A27FA">
      <w:pPr>
        <w:tabs>
          <w:tab w:val="left" w:pos="426"/>
          <w:tab w:val="left" w:pos="993"/>
        </w:tabs>
        <w:suppressAutoHyphens/>
        <w:autoSpaceDE w:val="0"/>
        <w:spacing w:after="120" w:line="240" w:lineRule="auto"/>
        <w:ind w:left="426"/>
        <w:jc w:val="both"/>
        <w:rPr>
          <w:rFonts w:ascii="Times New Roman" w:hAnsi="Times New Roman"/>
          <w:lang w:eastAsia="ar-SA"/>
        </w:rPr>
      </w:pPr>
      <w:r w:rsidRPr="00E71D99">
        <w:rPr>
          <w:rFonts w:ascii="Times New Roman" w:hAnsi="Times New Roman"/>
          <w:b/>
          <w:lang w:eastAsia="ar-SA"/>
        </w:rPr>
        <w:t xml:space="preserve">S – </w:t>
      </w:r>
      <w:r w:rsidRPr="00E71D99">
        <w:rPr>
          <w:rFonts w:ascii="Times New Roman" w:hAnsi="Times New Roman"/>
          <w:lang w:eastAsia="ar-SA"/>
        </w:rPr>
        <w:t>сумма выплат по Договору,</w:t>
      </w:r>
    </w:p>
    <w:p w:rsidR="001A27FA" w:rsidRPr="00E71D99" w:rsidRDefault="00B51993" w:rsidP="001A27FA">
      <w:pPr>
        <w:tabs>
          <w:tab w:val="left" w:pos="426"/>
          <w:tab w:val="left" w:pos="993"/>
        </w:tabs>
        <w:suppressAutoHyphens/>
        <w:autoSpaceDE w:val="0"/>
        <w:spacing w:after="120" w:line="240" w:lineRule="auto"/>
        <w:ind w:left="426"/>
        <w:jc w:val="both"/>
        <w:rPr>
          <w:rFonts w:ascii="Times New Roman" w:hAnsi="Times New Roman"/>
          <w:lang w:eastAsia="ar-SA"/>
        </w:rPr>
      </w:pPr>
      <w:r w:rsidRPr="00E71D99">
        <w:rPr>
          <w:rFonts w:ascii="Times New Roman" w:hAnsi="Times New Roman"/>
          <w:b/>
          <w:bCs/>
          <w:lang w:eastAsia="ar-SA"/>
        </w:rPr>
        <w:t>n</w:t>
      </w:r>
      <w:r w:rsidRPr="00E71D99">
        <w:rPr>
          <w:rFonts w:ascii="Times New Roman" w:hAnsi="Times New Roman"/>
          <w:lang w:eastAsia="ar-SA"/>
        </w:rPr>
        <w:t xml:space="preserve"> – количество календарных дней, прошедших с даты выхода на работу Обучающегося до даты расторжения Трудового договора без учета срока нахождения Обучающегося в отпуске по беременности и родам, а также по уходу за ребенком и без учета нахождения на воинской службе, и без учета нахождения в отпуске без сохранения заработной платы</w:t>
      </w:r>
      <w:r w:rsidR="00583301" w:rsidRPr="00583301">
        <w:rPr>
          <w:rFonts w:ascii="Times New Roman" w:hAnsi="Times New Roman"/>
          <w:lang w:eastAsia="ar-SA"/>
        </w:rPr>
        <w:t xml:space="preserve"> </w:t>
      </w:r>
      <w:r w:rsidR="00583301" w:rsidRPr="00583301">
        <w:rPr>
          <w:rFonts w:ascii="Times New Roman" w:hAnsi="Times New Roman"/>
          <w:color w:val="0070C0"/>
          <w:lang w:eastAsia="ar-SA"/>
        </w:rPr>
        <w:t>(з</w:t>
      </w:r>
      <w:r w:rsidR="00583301" w:rsidRPr="00583301">
        <w:rPr>
          <w:rFonts w:ascii="Times New Roman" w:hAnsi="Times New Roman"/>
          <w:bCs/>
          <w:iCs/>
          <w:color w:val="0070C0"/>
          <w:sz w:val="24"/>
          <w:szCs w:val="24"/>
          <w:lang w:eastAsia="ru-RU"/>
        </w:rPr>
        <w:t>а исключением нахождения в отпуске без сохранения заработной платы в период с 01.04.2020 по 30.06.2020</w:t>
      </w:r>
      <w:r w:rsidR="00583301" w:rsidRPr="00583301">
        <w:rPr>
          <w:rFonts w:ascii="Times New Roman CYR" w:hAnsi="Times New Roman CYR" w:cs="Times New Roman CYR"/>
          <w:bCs/>
          <w:iCs/>
          <w:color w:val="0070C0"/>
          <w:sz w:val="24"/>
          <w:szCs w:val="24"/>
          <w:lang w:eastAsia="ru-RU"/>
        </w:rPr>
        <w:t>, с 14.03.2022 по 30.04.2022</w:t>
      </w:r>
      <w:r w:rsidR="00583301" w:rsidRPr="00583301">
        <w:rPr>
          <w:rFonts w:ascii="Times New Roman" w:hAnsi="Times New Roman"/>
          <w:color w:val="0070C0"/>
          <w:lang w:eastAsia="ar-SA"/>
        </w:rPr>
        <w:t>)</w:t>
      </w:r>
      <w:r w:rsidRPr="00E71D99">
        <w:rPr>
          <w:rFonts w:ascii="Times New Roman" w:hAnsi="Times New Roman"/>
          <w:lang w:eastAsia="ar-SA"/>
        </w:rPr>
        <w:t>, и без учета отсутствия Обучающегося без уважительной причины.</w:t>
      </w:r>
    </w:p>
    <w:p w:rsidR="001A27FA" w:rsidRPr="00E71D99" w:rsidRDefault="00B51993" w:rsidP="001A27FA">
      <w:pPr>
        <w:tabs>
          <w:tab w:val="left" w:pos="426"/>
          <w:tab w:val="left" w:pos="993"/>
        </w:tabs>
        <w:suppressAutoHyphens/>
        <w:autoSpaceDE w:val="0"/>
        <w:spacing w:after="120" w:line="240" w:lineRule="auto"/>
        <w:ind w:left="426"/>
        <w:jc w:val="both"/>
        <w:rPr>
          <w:rFonts w:ascii="Times New Roman" w:hAnsi="Times New Roman"/>
          <w:lang w:eastAsia="ar-SA"/>
        </w:rPr>
      </w:pPr>
      <w:r w:rsidRPr="00E71D99">
        <w:rPr>
          <w:rFonts w:ascii="Times New Roman" w:hAnsi="Times New Roman"/>
          <w:b/>
          <w:lang w:val="en-US" w:eastAsia="ar-SA"/>
        </w:rPr>
        <w:t>N</w:t>
      </w:r>
      <w:r w:rsidRPr="00E71D99">
        <w:rPr>
          <w:rFonts w:ascii="Times New Roman" w:hAnsi="Times New Roman"/>
          <w:lang w:eastAsia="ar-SA"/>
        </w:rPr>
        <w:t xml:space="preserve"> - количество календарных дней, подлежащих отработке </w:t>
      </w:r>
      <w:r w:rsidRPr="00E71D99">
        <w:rPr>
          <w:rFonts w:ascii="Times New Roman" w:hAnsi="Times New Roman"/>
          <w:lang w:val="en-US" w:eastAsia="ar-SA"/>
        </w:rPr>
        <w:t>GE</w:t>
      </w:r>
      <w:r w:rsidRPr="00E71D99">
        <w:rPr>
          <w:rFonts w:ascii="Times New Roman" w:hAnsi="Times New Roman"/>
          <w:lang w:eastAsia="ar-SA"/>
        </w:rPr>
        <w:t xml:space="preserve"> на Предприятии-Работодателе, согласно условиям Договора.</w:t>
      </w:r>
    </w:p>
    <w:p w:rsidR="001A27FA" w:rsidRPr="00E71D99" w:rsidRDefault="00B51993" w:rsidP="001A27FA">
      <w:pPr>
        <w:tabs>
          <w:tab w:val="left" w:pos="426"/>
          <w:tab w:val="left" w:pos="993"/>
        </w:tabs>
        <w:suppressAutoHyphens/>
        <w:autoSpaceDE w:val="0"/>
        <w:spacing w:after="120" w:line="240" w:lineRule="auto"/>
        <w:ind w:left="426"/>
        <w:jc w:val="both"/>
        <w:rPr>
          <w:rFonts w:ascii="Times New Roman" w:hAnsi="Times New Roman"/>
          <w:lang w:eastAsia="ar-SA"/>
        </w:rPr>
      </w:pPr>
      <w:r w:rsidRPr="00E71D99">
        <w:rPr>
          <w:rFonts w:ascii="Times New Roman" w:hAnsi="Times New Roman"/>
          <w:b/>
          <w:lang w:val="en-US" w:eastAsia="ar-SA"/>
        </w:rPr>
        <w:t>O</w:t>
      </w:r>
      <w:r w:rsidRPr="00E71D99">
        <w:rPr>
          <w:rFonts w:ascii="Times New Roman" w:hAnsi="Times New Roman"/>
          <w:b/>
          <w:lang w:eastAsia="ar-SA"/>
        </w:rPr>
        <w:t xml:space="preserve"> - </w:t>
      </w:r>
      <w:r w:rsidRPr="00E71D99">
        <w:rPr>
          <w:rFonts w:ascii="Times New Roman" w:hAnsi="Times New Roman"/>
          <w:lang w:eastAsia="ar-SA"/>
        </w:rPr>
        <w:t>Сумма, рассчитанная следующим образом:</w:t>
      </w:r>
    </w:p>
    <w:p w:rsidR="001A27FA" w:rsidRPr="00E71D99" w:rsidRDefault="00B51993" w:rsidP="001A27FA">
      <w:pPr>
        <w:tabs>
          <w:tab w:val="left" w:pos="426"/>
          <w:tab w:val="left" w:pos="993"/>
        </w:tabs>
        <w:suppressAutoHyphens/>
        <w:autoSpaceDE w:val="0"/>
        <w:spacing w:after="120" w:line="240" w:lineRule="auto"/>
        <w:ind w:left="708"/>
        <w:jc w:val="both"/>
        <w:rPr>
          <w:rFonts w:ascii="Times New Roman" w:hAnsi="Times New Roman"/>
          <w:b/>
          <w:lang w:eastAsia="ar-SA"/>
        </w:rPr>
      </w:pPr>
      <w:r w:rsidRPr="00E71D99">
        <w:rPr>
          <w:rFonts w:ascii="Times New Roman" w:hAnsi="Times New Roman"/>
          <w:b/>
          <w:lang w:val="en-US" w:eastAsia="ar-SA"/>
        </w:rPr>
        <w:t>O</w:t>
      </w:r>
      <w:r w:rsidRPr="00E71D99">
        <w:rPr>
          <w:rFonts w:ascii="Times New Roman" w:hAnsi="Times New Roman"/>
          <w:b/>
          <w:lang w:eastAsia="ar-SA"/>
        </w:rPr>
        <w:t xml:space="preserve"> = </w:t>
      </w:r>
      <w:r w:rsidRPr="00E71D99">
        <w:rPr>
          <w:rFonts w:ascii="Times New Roman" w:hAnsi="Times New Roman"/>
          <w:b/>
          <w:lang w:val="en-US" w:eastAsia="ar-SA"/>
        </w:rPr>
        <w:t>P</w:t>
      </w:r>
      <w:r w:rsidRPr="00E71D99">
        <w:rPr>
          <w:rFonts w:ascii="Times New Roman" w:hAnsi="Times New Roman"/>
          <w:b/>
          <w:lang w:eastAsia="ar-SA"/>
        </w:rPr>
        <w:t xml:space="preserve"> * </w:t>
      </w:r>
      <w:r w:rsidRPr="00E71D99">
        <w:rPr>
          <w:rFonts w:ascii="Times New Roman" w:hAnsi="Times New Roman"/>
          <w:b/>
          <w:lang w:val="en-US" w:eastAsia="ar-SA"/>
        </w:rPr>
        <w:t>D</w:t>
      </w:r>
      <w:r w:rsidR="006913DE" w:rsidRPr="00E71D99">
        <w:rPr>
          <w:rFonts w:ascii="Times New Roman" w:hAnsi="Times New Roman"/>
          <w:b/>
          <w:lang w:eastAsia="ar-SA"/>
        </w:rPr>
        <w:t xml:space="preserve"> + </w:t>
      </w:r>
      <w:r w:rsidR="006913DE" w:rsidRPr="00E71D99">
        <w:rPr>
          <w:rFonts w:ascii="Times New Roman" w:hAnsi="Times New Roman"/>
          <w:b/>
          <w:lang w:val="en-US" w:eastAsia="ar-SA"/>
        </w:rPr>
        <w:t>A</w:t>
      </w:r>
      <w:r w:rsidRPr="00E71D99">
        <w:rPr>
          <w:rFonts w:ascii="Times New Roman" w:hAnsi="Times New Roman"/>
          <w:b/>
          <w:lang w:eastAsia="ar-SA"/>
        </w:rPr>
        <w:t>,</w:t>
      </w:r>
    </w:p>
    <w:p w:rsidR="001A27FA" w:rsidRPr="00E71D99" w:rsidRDefault="00B51993" w:rsidP="001A27FA">
      <w:pPr>
        <w:tabs>
          <w:tab w:val="left" w:pos="426"/>
          <w:tab w:val="left" w:pos="993"/>
        </w:tabs>
        <w:suppressAutoHyphens/>
        <w:autoSpaceDE w:val="0"/>
        <w:spacing w:after="120" w:line="240" w:lineRule="auto"/>
        <w:ind w:left="993"/>
        <w:jc w:val="both"/>
        <w:rPr>
          <w:rFonts w:ascii="Times New Roman" w:hAnsi="Times New Roman"/>
          <w:lang w:eastAsia="ar-SA"/>
        </w:rPr>
      </w:pPr>
      <w:r w:rsidRPr="00E71D99">
        <w:rPr>
          <w:rFonts w:ascii="Times New Roman" w:hAnsi="Times New Roman"/>
          <w:lang w:eastAsia="ar-SA"/>
        </w:rPr>
        <w:lastRenderedPageBreak/>
        <w:t>где:</w:t>
      </w:r>
    </w:p>
    <w:p w:rsidR="001A27FA" w:rsidRPr="00E71D99" w:rsidRDefault="00B51993" w:rsidP="001A27FA">
      <w:pPr>
        <w:tabs>
          <w:tab w:val="left" w:pos="426"/>
          <w:tab w:val="left" w:pos="993"/>
        </w:tabs>
        <w:suppressAutoHyphens/>
        <w:autoSpaceDE w:val="0"/>
        <w:spacing w:after="120" w:line="240" w:lineRule="auto"/>
        <w:ind w:left="426"/>
        <w:jc w:val="both"/>
        <w:rPr>
          <w:rFonts w:ascii="Times New Roman" w:hAnsi="Times New Roman"/>
          <w:lang w:eastAsia="ar-SA"/>
        </w:rPr>
      </w:pPr>
      <w:r w:rsidRPr="00E71D99">
        <w:rPr>
          <w:rFonts w:ascii="Times New Roman" w:hAnsi="Times New Roman"/>
          <w:b/>
          <w:lang w:val="en-US" w:eastAsia="ar-SA"/>
        </w:rPr>
        <w:t>P</w:t>
      </w:r>
      <w:r w:rsidRPr="00E71D99">
        <w:rPr>
          <w:rFonts w:ascii="Times New Roman" w:hAnsi="Times New Roman"/>
          <w:b/>
          <w:lang w:eastAsia="ar-SA"/>
        </w:rPr>
        <w:t xml:space="preserve"> -</w:t>
      </w:r>
      <w:r w:rsidRPr="00E71D99">
        <w:rPr>
          <w:rFonts w:ascii="Times New Roman" w:hAnsi="Times New Roman"/>
          <w:lang w:eastAsia="ar-SA"/>
        </w:rPr>
        <w:t>количество академических часов, в которые было проведено обучение по Спецкурсам Предприятия для Обучающегося.</w:t>
      </w:r>
    </w:p>
    <w:p w:rsidR="001A27FA" w:rsidRPr="00E71D99" w:rsidRDefault="00B51993" w:rsidP="001A27FA">
      <w:pPr>
        <w:tabs>
          <w:tab w:val="left" w:pos="426"/>
          <w:tab w:val="left" w:pos="993"/>
        </w:tabs>
        <w:suppressAutoHyphens/>
        <w:autoSpaceDE w:val="0"/>
        <w:spacing w:after="120" w:line="240" w:lineRule="auto"/>
        <w:ind w:left="426"/>
        <w:jc w:val="both"/>
        <w:rPr>
          <w:rFonts w:ascii="Times New Roman" w:hAnsi="Times New Roman"/>
        </w:rPr>
      </w:pPr>
      <w:r w:rsidRPr="00E71D99">
        <w:rPr>
          <w:rFonts w:ascii="Times New Roman" w:hAnsi="Times New Roman"/>
          <w:b/>
          <w:lang w:val="en-US" w:eastAsia="ar-SA"/>
        </w:rPr>
        <w:t>D</w:t>
      </w:r>
      <w:r w:rsidRPr="00E71D99">
        <w:rPr>
          <w:rFonts w:ascii="Times New Roman" w:hAnsi="Times New Roman"/>
          <w:b/>
          <w:lang w:eastAsia="ar-SA"/>
        </w:rPr>
        <w:t xml:space="preserve"> – </w:t>
      </w:r>
      <w:r w:rsidRPr="00E71D99">
        <w:rPr>
          <w:rFonts w:ascii="Times New Roman" w:hAnsi="Times New Roman"/>
          <w:lang w:eastAsia="ar-SA"/>
        </w:rPr>
        <w:t xml:space="preserve">стоимость одного академического часа обучения по Спецкурсам Предприятия в рублях, составляет  </w:t>
      </w:r>
      <w:r w:rsidRPr="00E71D99">
        <w:rPr>
          <w:rFonts w:ascii="Times New Roman" w:hAnsi="Times New Roman"/>
        </w:rPr>
        <w:fldChar w:fldCharType="begin">
          <w:ffData>
            <w:name w:val="ТекстовоеПоле476"/>
            <w:enabled/>
            <w:calcOnExit w:val="0"/>
            <w:textInput/>
          </w:ffData>
        </w:fldChar>
      </w:r>
      <w:r w:rsidRPr="00E71D99">
        <w:rPr>
          <w:rFonts w:ascii="Times New Roman" w:hAnsi="Times New Roman"/>
        </w:rPr>
        <w:instrText xml:space="preserve"> FORMTEXT </w:instrText>
      </w:r>
      <w:r w:rsidRPr="00E71D99">
        <w:rPr>
          <w:rFonts w:ascii="Times New Roman" w:hAnsi="Times New Roman"/>
        </w:rPr>
      </w:r>
      <w:r w:rsidRPr="00E71D99">
        <w:rPr>
          <w:rFonts w:ascii="Times New Roman" w:hAnsi="Times New Roman"/>
        </w:rPr>
        <w:fldChar w:fldCharType="separate"/>
      </w:r>
      <w:bookmarkStart w:id="0" w:name="_GoBack"/>
      <w:r w:rsidRPr="00E71D99">
        <w:rPr>
          <w:rFonts w:ascii="Times New Roman" w:hAnsi="Times New Roman"/>
        </w:rPr>
        <w:t xml:space="preserve"> </w:t>
      </w:r>
      <w:r w:rsidR="006913DE" w:rsidRPr="00E71D99">
        <w:rPr>
          <w:rFonts w:ascii="Times New Roman" w:hAnsi="Times New Roman"/>
          <w:lang w:eastAsia="ru-RU"/>
        </w:rPr>
        <w:t>&lt; указывается стоимость одного академического часа обучения&gt;</w:t>
      </w:r>
      <w:r w:rsidRPr="00E71D99">
        <w:rPr>
          <w:rFonts w:ascii="Times New Roman" w:hAnsi="Times New Roman"/>
        </w:rPr>
        <w:t xml:space="preserve"> </w:t>
      </w:r>
      <w:bookmarkEnd w:id="0"/>
      <w:r w:rsidRPr="00E71D99">
        <w:rPr>
          <w:rFonts w:ascii="Times New Roman" w:hAnsi="Times New Roman"/>
        </w:rPr>
        <w:fldChar w:fldCharType="end"/>
      </w:r>
      <w:r w:rsidRPr="00E71D99">
        <w:rPr>
          <w:rFonts w:ascii="Times New Roman" w:hAnsi="Times New Roman"/>
        </w:rPr>
        <w:t xml:space="preserve"> </w:t>
      </w:r>
      <w:r w:rsidRPr="00E71D99">
        <w:rPr>
          <w:rFonts w:ascii="Times New Roman" w:hAnsi="Times New Roman"/>
          <w:lang w:eastAsia="ar-SA"/>
        </w:rPr>
        <w:t xml:space="preserve">в соответствии с  </w:t>
      </w:r>
      <w:r w:rsidRPr="00E71D99">
        <w:rPr>
          <w:rFonts w:ascii="Times New Roman" w:hAnsi="Times New Roman"/>
        </w:rPr>
        <w:fldChar w:fldCharType="begin">
          <w:ffData>
            <w:name w:val="ТекстовоеПоле476"/>
            <w:enabled/>
            <w:calcOnExit w:val="0"/>
            <w:textInput/>
          </w:ffData>
        </w:fldChar>
      </w:r>
      <w:r w:rsidRPr="00E71D99">
        <w:rPr>
          <w:rFonts w:ascii="Times New Roman" w:hAnsi="Times New Roman"/>
        </w:rPr>
        <w:instrText xml:space="preserve"> FORMTEXT </w:instrText>
      </w:r>
      <w:r w:rsidRPr="00E71D99">
        <w:rPr>
          <w:rFonts w:ascii="Times New Roman" w:hAnsi="Times New Roman"/>
        </w:rPr>
      </w:r>
      <w:r w:rsidRPr="00E71D99">
        <w:rPr>
          <w:rFonts w:ascii="Times New Roman" w:hAnsi="Times New Roman"/>
        </w:rPr>
        <w:fldChar w:fldCharType="separate"/>
      </w:r>
      <w:r w:rsidRPr="00E71D99">
        <w:rPr>
          <w:rFonts w:ascii="Times New Roman" w:hAnsi="Times New Roman"/>
        </w:rPr>
        <w:t>Приказом об утверждении р</w:t>
      </w:r>
      <w:r w:rsidRPr="00E71D99">
        <w:rPr>
          <w:rFonts w:ascii="Times New Roman" w:hAnsi="Times New Roman"/>
          <w:lang w:eastAsia="ar-SA"/>
        </w:rPr>
        <w:t>асчета себестоимости услуг по организации обучения</w:t>
      </w:r>
      <w:r w:rsidRPr="00E71D99">
        <w:rPr>
          <w:rFonts w:ascii="Times New Roman" w:hAnsi="Times New Roman"/>
        </w:rPr>
        <w:t xml:space="preserve">  № </w:t>
      </w:r>
      <w:r w:rsidR="006913DE" w:rsidRPr="00E71D99">
        <w:rPr>
          <w:rFonts w:ascii="Times New Roman" w:hAnsi="Times New Roman"/>
          <w:lang w:eastAsia="ru-RU"/>
        </w:rPr>
        <w:t>&lt; указывается номер и дата приказа в соответствии с периодом обучения &gt;</w:t>
      </w:r>
      <w:r w:rsidRPr="00E71D99">
        <w:rPr>
          <w:rFonts w:ascii="Times New Roman" w:hAnsi="Times New Roman"/>
        </w:rPr>
        <w:t xml:space="preserve"> г. </w:t>
      </w:r>
      <w:r w:rsidRPr="00E71D99">
        <w:rPr>
          <w:rFonts w:ascii="Times New Roman" w:hAnsi="Times New Roman"/>
        </w:rPr>
        <w:fldChar w:fldCharType="end"/>
      </w:r>
    </w:p>
    <w:p w:rsidR="006913DE" w:rsidRPr="00E71D99" w:rsidRDefault="006913DE" w:rsidP="001A27FA">
      <w:pPr>
        <w:tabs>
          <w:tab w:val="left" w:pos="426"/>
          <w:tab w:val="left" w:pos="993"/>
        </w:tabs>
        <w:suppressAutoHyphens/>
        <w:autoSpaceDE w:val="0"/>
        <w:spacing w:after="120" w:line="240" w:lineRule="auto"/>
        <w:ind w:left="426"/>
        <w:jc w:val="both"/>
        <w:rPr>
          <w:rFonts w:ascii="Times New Roman" w:hAnsi="Times New Roman"/>
          <w:lang w:eastAsia="ar-SA"/>
        </w:rPr>
      </w:pPr>
      <w:r w:rsidRPr="00E71D99">
        <w:rPr>
          <w:rFonts w:ascii="Times New Roman" w:hAnsi="Times New Roman"/>
          <w:b/>
          <w:lang w:val="en-US" w:eastAsia="ar-SA"/>
        </w:rPr>
        <w:t>A</w:t>
      </w:r>
      <w:r w:rsidRPr="00E71D99">
        <w:rPr>
          <w:rFonts w:ascii="Times New Roman" w:hAnsi="Times New Roman"/>
          <w:b/>
          <w:lang w:eastAsia="ar-SA"/>
        </w:rPr>
        <w:t xml:space="preserve"> </w:t>
      </w:r>
      <w:r w:rsidRPr="00E71D99">
        <w:rPr>
          <w:rFonts w:ascii="Times New Roman" w:hAnsi="Times New Roman"/>
          <w:lang w:eastAsia="ru-RU"/>
        </w:rPr>
        <w:t>- стоимость Сертификационных курсов пройденных Обучающимся</w:t>
      </w:r>
    </w:p>
    <w:p w:rsidR="001A27FA" w:rsidRPr="00E71D99" w:rsidRDefault="00B51993" w:rsidP="001A27FA">
      <w:pPr>
        <w:tabs>
          <w:tab w:val="left" w:pos="426"/>
          <w:tab w:val="left" w:pos="993"/>
        </w:tabs>
        <w:autoSpaceDE w:val="0"/>
        <w:spacing w:after="120" w:line="240" w:lineRule="auto"/>
        <w:jc w:val="both"/>
        <w:rPr>
          <w:rFonts w:ascii="Times New Roman" w:hAnsi="Times New Roman"/>
        </w:rPr>
      </w:pPr>
      <w:r w:rsidRPr="00E71D99">
        <w:rPr>
          <w:rFonts w:ascii="Times New Roman" w:hAnsi="Times New Roman"/>
        </w:rPr>
        <w:t xml:space="preserve">8.3. Если Договор </w:t>
      </w:r>
      <w:proofErr w:type="gramStart"/>
      <w:r w:rsidRPr="00E71D99">
        <w:rPr>
          <w:rFonts w:ascii="Times New Roman" w:hAnsi="Times New Roman"/>
        </w:rPr>
        <w:t>прекращается  по</w:t>
      </w:r>
      <w:proofErr w:type="gramEnd"/>
      <w:r w:rsidRPr="00E71D99">
        <w:rPr>
          <w:rFonts w:ascii="Times New Roman" w:hAnsi="Times New Roman"/>
        </w:rPr>
        <w:t xml:space="preserve"> виновным основаниям, в соответствии с п. 6.1.2. настоящего Положения, возмещение Расходов Предприятия (литера </w:t>
      </w:r>
      <w:r w:rsidRPr="00E71D99">
        <w:rPr>
          <w:rFonts w:ascii="Times New Roman" w:hAnsi="Times New Roman"/>
          <w:lang w:val="en-US"/>
        </w:rPr>
        <w:t>S</w:t>
      </w:r>
      <w:r w:rsidRPr="00E71D99">
        <w:rPr>
          <w:rFonts w:ascii="Times New Roman" w:hAnsi="Times New Roman"/>
        </w:rPr>
        <w:t xml:space="preserve"> и </w:t>
      </w:r>
      <w:r w:rsidRPr="00E71D99">
        <w:rPr>
          <w:rFonts w:ascii="Times New Roman" w:hAnsi="Times New Roman"/>
          <w:lang w:val="en-US"/>
        </w:rPr>
        <w:t>O</w:t>
      </w:r>
      <w:r w:rsidRPr="00E71D99">
        <w:rPr>
          <w:rFonts w:ascii="Times New Roman" w:hAnsi="Times New Roman"/>
        </w:rPr>
        <w:t xml:space="preserve"> п. 8.2 настоящего Положения) </w:t>
      </w:r>
      <w:r w:rsidRPr="00E71D99">
        <w:rPr>
          <w:rFonts w:ascii="Times New Roman" w:hAnsi="Times New Roman"/>
          <w:lang w:eastAsia="ar-SA"/>
        </w:rPr>
        <w:t xml:space="preserve">происходит в течение 30 (тридцати) календарных дней от момента получения Обучающимся соответствующего уведомленияо расторжении Договора, указанного в п.7 настоящего Положения. </w:t>
      </w:r>
      <w:r w:rsidRPr="00E71D99">
        <w:rPr>
          <w:rFonts w:ascii="Times New Roman" w:hAnsi="Times New Roman"/>
        </w:rPr>
        <w:t>Возмещение расходов происходит в полном объёме затраченныхсредств с учётом удержанных налогов. После получения Предприятием денежных средств финансовые взаимоотношения Сторон считаются урегулированными.</w:t>
      </w:r>
    </w:p>
    <w:p w:rsidR="001A27FA" w:rsidRPr="00E71D99" w:rsidRDefault="00B51993" w:rsidP="001A27FA">
      <w:pPr>
        <w:tabs>
          <w:tab w:val="left" w:pos="426"/>
          <w:tab w:val="left" w:pos="851"/>
        </w:tabs>
        <w:autoSpaceDE w:val="0"/>
        <w:spacing w:after="120" w:line="240" w:lineRule="auto"/>
        <w:jc w:val="both"/>
        <w:rPr>
          <w:rFonts w:ascii="Times New Roman" w:hAnsi="Times New Roman"/>
        </w:rPr>
      </w:pPr>
      <w:r w:rsidRPr="00E71D99">
        <w:rPr>
          <w:rFonts w:ascii="Times New Roman" w:hAnsi="Times New Roman"/>
        </w:rPr>
        <w:t xml:space="preserve">8.4.  По выплатам, осуществляемым Предприятием в пользу Обучающегося, обязательства Предприятия по оплате считаются исполненными в момент списания денежных </w:t>
      </w:r>
      <w:proofErr w:type="gramStart"/>
      <w:r w:rsidRPr="00E71D99">
        <w:rPr>
          <w:rFonts w:ascii="Times New Roman" w:hAnsi="Times New Roman"/>
        </w:rPr>
        <w:t>средств  с</w:t>
      </w:r>
      <w:proofErr w:type="gramEnd"/>
      <w:r w:rsidRPr="00E71D99">
        <w:rPr>
          <w:rFonts w:ascii="Times New Roman" w:hAnsi="Times New Roman"/>
        </w:rPr>
        <w:t xml:space="preserve">  корреспондентского счёта банка, обслуживающего  Предприятие.</w:t>
      </w:r>
    </w:p>
    <w:p w:rsidR="001A27FA" w:rsidRPr="00E71D99" w:rsidRDefault="00B51993" w:rsidP="001A27FA">
      <w:pPr>
        <w:tabs>
          <w:tab w:val="left" w:pos="0"/>
          <w:tab w:val="left" w:pos="426"/>
          <w:tab w:val="left" w:pos="851"/>
        </w:tabs>
        <w:spacing w:after="120" w:line="240" w:lineRule="auto"/>
        <w:jc w:val="both"/>
        <w:rPr>
          <w:rFonts w:ascii="Times New Roman" w:hAnsi="Times New Roman"/>
        </w:rPr>
      </w:pPr>
      <w:r w:rsidRPr="00E71D99">
        <w:rPr>
          <w:rFonts w:ascii="Times New Roman" w:hAnsi="Times New Roman"/>
        </w:rPr>
        <w:t xml:space="preserve">8.5. По выплатам, осуществляемым Обучающимся в пользу Предприятия, </w:t>
      </w:r>
      <w:r w:rsidRPr="00E71D99">
        <w:rPr>
          <w:rFonts w:ascii="Times New Roman" w:hAnsi="Times New Roman"/>
          <w:lang w:eastAsia="ar-SA"/>
        </w:rPr>
        <w:t>обязательства Обучающегося по оплате считаются исполненными в момент зачисления денежных средств на расчетный счет Предприятия либо в момент внесения денежных средств в кассу Предприятия.</w:t>
      </w:r>
    </w:p>
    <w:p w:rsidR="001A27FA" w:rsidRPr="00E71D99" w:rsidRDefault="00B51993" w:rsidP="001A27FA">
      <w:pPr>
        <w:spacing w:after="120" w:line="240" w:lineRule="auto"/>
        <w:jc w:val="center"/>
        <w:rPr>
          <w:rFonts w:ascii="Times New Roman" w:eastAsia="Times New Roman" w:hAnsi="Times New Roman"/>
        </w:rPr>
      </w:pPr>
      <w:r w:rsidRPr="00E71D99">
        <w:rPr>
          <w:rFonts w:ascii="Times New Roman" w:eastAsia="Times New Roman" w:hAnsi="Times New Roman"/>
        </w:rPr>
        <w:t>9. Ответственность сторон</w:t>
      </w:r>
    </w:p>
    <w:p w:rsidR="001A27FA" w:rsidRPr="00E71D99" w:rsidRDefault="00B51993" w:rsidP="001A27FA">
      <w:pPr>
        <w:spacing w:after="120" w:line="240" w:lineRule="auto"/>
        <w:jc w:val="both"/>
        <w:rPr>
          <w:rFonts w:ascii="Times New Roman" w:eastAsia="Times New Roman" w:hAnsi="Times New Roman"/>
        </w:rPr>
      </w:pPr>
      <w:r w:rsidRPr="00E71D99">
        <w:rPr>
          <w:rFonts w:ascii="Times New Roman" w:eastAsia="Times New Roman" w:hAnsi="Times New Roman"/>
          <w:bCs/>
        </w:rPr>
        <w:t xml:space="preserve">9.1. В случае нарушения требований Общие условия договоров с участием ДМЕ, размещенного </w:t>
      </w:r>
      <w:r w:rsidRPr="00E71D99">
        <w:rPr>
          <w:rFonts w:ascii="Times New Roman" w:eastAsia="Times New Roman" w:hAnsi="Times New Roman"/>
        </w:rPr>
        <w:t>в сети Интернет, в соответствии с п.10.3.1 настоящего Положения, Обучающийся обязуется выплатить Предприятию неустойки а также принимает на себя иные меры ответственности, описанные в указанном Общие условия договоров с участием ДМЕ.</w:t>
      </w:r>
    </w:p>
    <w:p w:rsidR="001A27FA" w:rsidRPr="00E71D99" w:rsidRDefault="00B51993" w:rsidP="001A27FA">
      <w:pPr>
        <w:spacing w:after="120" w:line="240" w:lineRule="auto"/>
        <w:jc w:val="center"/>
        <w:rPr>
          <w:rFonts w:ascii="Times New Roman" w:eastAsia="Times New Roman" w:hAnsi="Times New Roman"/>
        </w:rPr>
      </w:pPr>
      <w:r w:rsidRPr="00E71D99">
        <w:rPr>
          <w:rFonts w:ascii="Times New Roman" w:eastAsia="Times New Roman" w:hAnsi="Times New Roman"/>
        </w:rPr>
        <w:t>10. Прочие условия</w:t>
      </w:r>
    </w:p>
    <w:p w:rsidR="001A27FA" w:rsidRPr="00E71D99" w:rsidRDefault="00B51993" w:rsidP="001A27FA">
      <w:pPr>
        <w:autoSpaceDE w:val="0"/>
        <w:spacing w:after="120" w:line="240" w:lineRule="auto"/>
        <w:jc w:val="both"/>
        <w:rPr>
          <w:rFonts w:ascii="Times New Roman" w:eastAsia="Times New Roman" w:hAnsi="Times New Roman"/>
        </w:rPr>
      </w:pPr>
      <w:r w:rsidRPr="00E71D99">
        <w:rPr>
          <w:rFonts w:ascii="Times New Roman" w:hAnsi="Times New Roman"/>
        </w:rPr>
        <w:t>10.1. Предприятие в силу положений ст.23 Налогового кодекса Российской Федерации обязано исчислить, удержать у налогоплательщика и уплатить сумму налога. Удержание у налогоплательщика начисленной суммы налога производится налоговым агентом за счет любых денежных средств, выплачиваемых Предприятием налогоплательщику</w:t>
      </w:r>
      <w:r w:rsidRPr="00E71D99">
        <w:rPr>
          <w:rFonts w:ascii="Times New Roman" w:eastAsia="Times New Roman" w:hAnsi="Times New Roman"/>
        </w:rPr>
        <w:t>.</w:t>
      </w:r>
    </w:p>
    <w:p w:rsidR="001A27FA" w:rsidRPr="00E71D99" w:rsidRDefault="00B51993" w:rsidP="001A27FA">
      <w:pPr>
        <w:autoSpaceDE w:val="0"/>
        <w:spacing w:after="120" w:line="240" w:lineRule="auto"/>
        <w:jc w:val="both"/>
        <w:rPr>
          <w:rFonts w:ascii="Times New Roman" w:eastAsia="Times New Roman" w:hAnsi="Times New Roman"/>
        </w:rPr>
      </w:pPr>
      <w:r w:rsidRPr="00E71D99">
        <w:rPr>
          <w:rFonts w:ascii="Times New Roman" w:eastAsia="Times New Roman" w:hAnsi="Times New Roman"/>
        </w:rPr>
        <w:t>10.2. При невозможности удержать у налогоплательщика исчисленную сумму налога Предприятие письменно сообщит налогоплательщику и налоговому органу по месту своего учета о невозможности удержать налог и о сумме налога. В этом случае налогоплательщик самостоятельно несёт ответственность по уплате налоговых платежей.</w:t>
      </w:r>
    </w:p>
    <w:p w:rsidR="001A27FA" w:rsidRPr="00E71D99" w:rsidRDefault="00B51993" w:rsidP="001A27FA">
      <w:pPr>
        <w:tabs>
          <w:tab w:val="left" w:pos="20245"/>
        </w:tabs>
        <w:autoSpaceDE w:val="0"/>
        <w:autoSpaceDN w:val="0"/>
        <w:spacing w:after="120" w:line="240" w:lineRule="auto"/>
        <w:jc w:val="both"/>
        <w:rPr>
          <w:rFonts w:ascii="Times New Roman" w:hAnsi="Times New Roman"/>
        </w:rPr>
      </w:pPr>
      <w:r w:rsidRPr="00E71D99">
        <w:rPr>
          <w:rFonts w:ascii="Times New Roman" w:hAnsi="Times New Roman"/>
        </w:rPr>
        <w:t>10.3. Обязательному соблюдению также подлежат условия следующих документов:</w:t>
      </w:r>
    </w:p>
    <w:p w:rsidR="001A27FA" w:rsidRPr="00E71D99" w:rsidRDefault="00B51993" w:rsidP="001A27FA">
      <w:pPr>
        <w:tabs>
          <w:tab w:val="left" w:pos="20245"/>
        </w:tabs>
        <w:autoSpaceDE w:val="0"/>
        <w:autoSpaceDN w:val="0"/>
        <w:spacing w:after="120" w:line="240" w:lineRule="auto"/>
        <w:ind w:firstLine="426"/>
        <w:jc w:val="both"/>
      </w:pPr>
      <w:r w:rsidRPr="00E71D99">
        <w:rPr>
          <w:rFonts w:ascii="Times New Roman" w:hAnsi="Times New Roman"/>
        </w:rPr>
        <w:t>10.3.1. Общие условия договоров с участием ДМЕ - размещён на сайте:</w:t>
      </w:r>
      <w:hyperlink r:id="rId8" w:history="1">
        <w:r w:rsidRPr="00E71D99">
          <w:rPr>
            <w:rStyle w:val="a4"/>
            <w:color w:val="auto"/>
          </w:rPr>
          <w:t>http://www.dme.ru/docs/Metastandart.docx</w:t>
        </w:r>
      </w:hyperlink>
    </w:p>
    <w:p w:rsidR="001A27FA" w:rsidRPr="00E71D99" w:rsidRDefault="00B51993" w:rsidP="001A27FA">
      <w:pPr>
        <w:tabs>
          <w:tab w:val="left" w:pos="20245"/>
        </w:tabs>
        <w:autoSpaceDE w:val="0"/>
        <w:autoSpaceDN w:val="0"/>
        <w:spacing w:after="120" w:line="240" w:lineRule="auto"/>
        <w:ind w:firstLine="426"/>
        <w:jc w:val="both"/>
        <w:rPr>
          <w:rFonts w:ascii="Times New Roman" w:hAnsi="Times New Roman"/>
        </w:rPr>
      </w:pPr>
      <w:r w:rsidRPr="00E71D99">
        <w:rPr>
          <w:rFonts w:ascii="Times New Roman" w:hAnsi="Times New Roman"/>
        </w:rPr>
        <w:t>Наименование файла документа на сайте: "Metastandart".</w:t>
      </w:r>
    </w:p>
    <w:p w:rsidR="001A27FA" w:rsidRPr="00E71D99" w:rsidRDefault="00B51993" w:rsidP="001A27FA">
      <w:pPr>
        <w:tabs>
          <w:tab w:val="left" w:pos="20245"/>
        </w:tabs>
        <w:autoSpaceDE w:val="0"/>
        <w:autoSpaceDN w:val="0"/>
        <w:spacing w:after="120" w:line="240" w:lineRule="auto"/>
        <w:ind w:firstLine="426"/>
        <w:jc w:val="both"/>
        <w:rPr>
          <w:rFonts w:ascii="Times New Roman" w:hAnsi="Times New Roman"/>
        </w:rPr>
      </w:pPr>
      <w:r w:rsidRPr="00E71D99">
        <w:rPr>
          <w:rFonts w:ascii="Times New Roman" w:hAnsi="Times New Roman"/>
        </w:rPr>
        <w:t xml:space="preserve">Контрольная сумма (хэш), сформированная для документа по алгоритму </w:t>
      </w:r>
      <w:r w:rsidRPr="00E71D99">
        <w:rPr>
          <w:rFonts w:ascii="Times New Roman" w:hAnsi="Times New Roman"/>
        </w:rPr>
        <w:fldChar w:fldCharType="begin">
          <w:ffData>
            <w:name w:val="ТекстовоеПоле476"/>
            <w:enabled/>
            <w:calcOnExit w:val="0"/>
            <w:textInput/>
          </w:ffData>
        </w:fldChar>
      </w:r>
      <w:bookmarkStart w:id="1" w:name="ТекстовоеПоле476"/>
      <w:r w:rsidRPr="00E71D99">
        <w:rPr>
          <w:rFonts w:ascii="Times New Roman" w:hAnsi="Times New Roman"/>
        </w:rPr>
        <w:instrText xml:space="preserve"> FORMTEXT </w:instrText>
      </w:r>
      <w:r w:rsidRPr="00E71D99">
        <w:rPr>
          <w:rFonts w:ascii="Times New Roman" w:hAnsi="Times New Roman"/>
        </w:rPr>
      </w:r>
      <w:r w:rsidRPr="00E71D99">
        <w:rPr>
          <w:rFonts w:ascii="Times New Roman" w:hAnsi="Times New Roman"/>
        </w:rPr>
        <w:fldChar w:fldCharType="separate"/>
      </w:r>
      <w:r w:rsidRPr="00E71D99">
        <w:rPr>
          <w:rFonts w:ascii="Times New Roman" w:hAnsi="Times New Roman"/>
        </w:rPr>
        <w:t>md5</w:t>
      </w:r>
      <w:r w:rsidRPr="00E71D99">
        <w:rPr>
          <w:rFonts w:ascii="Times New Roman" w:hAnsi="Times New Roman"/>
        </w:rPr>
        <w:fldChar w:fldCharType="end"/>
      </w:r>
      <w:bookmarkEnd w:id="1"/>
      <w:r w:rsidRPr="00E71D99">
        <w:rPr>
          <w:rFonts w:ascii="Times New Roman" w:hAnsi="Times New Roman"/>
        </w:rPr>
        <w:t xml:space="preserve"> на момент подписания настоящего Договора последней Стороной, является следующей: </w:t>
      </w:r>
      <w:r w:rsidRPr="00E71D99">
        <w:rPr>
          <w:rFonts w:ascii="Times New Roman" w:hAnsi="Times New Roman"/>
          <w:bCs/>
          <w:sz w:val="24"/>
          <w:szCs w:val="24"/>
        </w:rPr>
        <w:fldChar w:fldCharType="begin">
          <w:ffData>
            <w:name w:val="ТекстовоеПоле482"/>
            <w:enabled/>
            <w:calcOnExit w:val="0"/>
            <w:textInput/>
          </w:ffData>
        </w:fldChar>
      </w:r>
      <w:bookmarkStart w:id="2" w:name="ТекстовоеПоле482"/>
      <w:r w:rsidRPr="00E71D99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Pr="00E71D99">
        <w:rPr>
          <w:rFonts w:ascii="Times New Roman" w:hAnsi="Times New Roman"/>
          <w:bCs/>
          <w:sz w:val="24"/>
          <w:szCs w:val="24"/>
        </w:rPr>
      </w:r>
      <w:r w:rsidRPr="00E71D99">
        <w:rPr>
          <w:rFonts w:ascii="Times New Roman" w:hAnsi="Times New Roman"/>
          <w:bCs/>
          <w:sz w:val="24"/>
          <w:szCs w:val="24"/>
        </w:rPr>
        <w:fldChar w:fldCharType="separate"/>
      </w:r>
      <w:r w:rsidRPr="00E71D99">
        <w:rPr>
          <w:rFonts w:ascii="Times New Roman" w:hAnsi="Times New Roman"/>
          <w:bCs/>
          <w:noProof/>
          <w:sz w:val="24"/>
          <w:szCs w:val="24"/>
        </w:rPr>
        <w:t> </w:t>
      </w:r>
      <w:r w:rsidRPr="00E71D99">
        <w:rPr>
          <w:rFonts w:ascii="Times New Roman" w:hAnsi="Times New Roman"/>
          <w:bCs/>
          <w:sz w:val="24"/>
          <w:szCs w:val="24"/>
        </w:rPr>
        <w:t xml:space="preserve">ff8a8cf485e7208025c24d087c53f243 </w:t>
      </w:r>
      <w:r w:rsidRPr="00E71D99">
        <w:rPr>
          <w:rFonts w:ascii="Times New Roman" w:hAnsi="Times New Roman"/>
          <w:bCs/>
          <w:sz w:val="24"/>
          <w:szCs w:val="24"/>
        </w:rPr>
        <w:fldChar w:fldCharType="end"/>
      </w:r>
      <w:bookmarkEnd w:id="2"/>
    </w:p>
    <w:p w:rsidR="001A27FA" w:rsidRPr="00E71D99" w:rsidRDefault="00B51993" w:rsidP="001A27FA">
      <w:pPr>
        <w:tabs>
          <w:tab w:val="left" w:pos="20245"/>
        </w:tabs>
        <w:autoSpaceDE w:val="0"/>
        <w:autoSpaceDN w:val="0"/>
        <w:spacing w:after="120" w:line="240" w:lineRule="auto"/>
        <w:ind w:firstLine="426"/>
        <w:jc w:val="both"/>
      </w:pPr>
      <w:r w:rsidRPr="00E71D99">
        <w:rPr>
          <w:rFonts w:ascii="Times New Roman" w:hAnsi="Times New Roman"/>
        </w:rPr>
        <w:t xml:space="preserve">Указанная версия может быть перемещена Предприятием в архив старых версий, расположенный по электронному адресу: </w:t>
      </w:r>
      <w:hyperlink r:id="rId9" w:history="1">
        <w:r w:rsidRPr="00E71D99">
          <w:t>http://www.dme.ru/docs/Metastandart_archive.zip</w:t>
        </w:r>
      </w:hyperlink>
    </w:p>
    <w:p w:rsidR="001A27FA" w:rsidRPr="00E71D99" w:rsidRDefault="00B51993" w:rsidP="001A27FA">
      <w:pPr>
        <w:tabs>
          <w:tab w:val="left" w:pos="20245"/>
        </w:tabs>
        <w:autoSpaceDE w:val="0"/>
        <w:autoSpaceDN w:val="0"/>
        <w:spacing w:after="120" w:line="240" w:lineRule="auto"/>
        <w:ind w:firstLine="426"/>
        <w:jc w:val="both"/>
        <w:rPr>
          <w:rFonts w:ascii="Times New Roman" w:hAnsi="Times New Roman"/>
        </w:rPr>
      </w:pPr>
      <w:r w:rsidRPr="00E71D99">
        <w:rPr>
          <w:rFonts w:ascii="Times New Roman" w:hAnsi="Times New Roman"/>
        </w:rPr>
        <w:t>Условия о неустойках, пенях и штрафах, установленных разделом «Антикоррупционная политика аэропорта Домодедово» в пользу Предприятия, не распространяют своё действие на отношения Сторон по Договору.</w:t>
      </w:r>
    </w:p>
    <w:p w:rsidR="001A27FA" w:rsidRPr="00E71D99" w:rsidRDefault="00B51993" w:rsidP="001A27FA">
      <w:pPr>
        <w:tabs>
          <w:tab w:val="left" w:pos="20245"/>
        </w:tabs>
        <w:autoSpaceDE w:val="0"/>
        <w:autoSpaceDN w:val="0"/>
        <w:spacing w:after="120" w:line="240" w:lineRule="auto"/>
        <w:ind w:firstLine="567"/>
        <w:jc w:val="both"/>
        <w:rPr>
          <w:rFonts w:ascii="Times New Roman" w:hAnsi="Times New Roman"/>
        </w:rPr>
      </w:pPr>
      <w:r w:rsidRPr="00E71D99">
        <w:rPr>
          <w:rFonts w:ascii="Times New Roman" w:hAnsi="Times New Roman"/>
        </w:rPr>
        <w:t>10.3.2. Руководство пользователя аэропорта Домодедово – размещён на сайте:</w:t>
      </w:r>
    </w:p>
    <w:p w:rsidR="001A27FA" w:rsidRPr="00E71D99" w:rsidRDefault="00BF79D6" w:rsidP="001A27FA">
      <w:pPr>
        <w:tabs>
          <w:tab w:val="left" w:pos="20245"/>
        </w:tabs>
        <w:autoSpaceDE w:val="0"/>
        <w:autoSpaceDN w:val="0"/>
        <w:spacing w:after="120" w:line="240" w:lineRule="auto"/>
        <w:ind w:firstLine="567"/>
        <w:jc w:val="both"/>
        <w:rPr>
          <w:rFonts w:ascii="Times New Roman" w:hAnsi="Times New Roman"/>
        </w:rPr>
      </w:pPr>
      <w:hyperlink r:id="rId10" w:history="1">
        <w:r w:rsidR="00B51993" w:rsidRPr="00E71D99">
          <w:rPr>
            <w:rStyle w:val="a4"/>
            <w:rFonts w:ascii="Times New Roman" w:hAnsi="Times New Roman"/>
            <w:color w:val="auto"/>
          </w:rPr>
          <w:t>http://www.domodedovo.ru/img/2016/docs/partners/rukovodstvo.pdf</w:t>
        </w:r>
      </w:hyperlink>
    </w:p>
    <w:p w:rsidR="001A27FA" w:rsidRPr="00E71D99" w:rsidRDefault="00B51993" w:rsidP="001A27FA">
      <w:pPr>
        <w:tabs>
          <w:tab w:val="left" w:pos="20245"/>
        </w:tabs>
        <w:autoSpaceDE w:val="0"/>
        <w:autoSpaceDN w:val="0"/>
        <w:spacing w:after="120" w:line="240" w:lineRule="auto"/>
        <w:ind w:firstLine="567"/>
        <w:jc w:val="both"/>
        <w:rPr>
          <w:rFonts w:ascii="Times New Roman" w:hAnsi="Times New Roman"/>
        </w:rPr>
      </w:pPr>
      <w:r w:rsidRPr="00E71D99">
        <w:rPr>
          <w:rFonts w:ascii="Times New Roman" w:hAnsi="Times New Roman"/>
        </w:rPr>
        <w:t>Наименование файла документа: "Руководство пользователя аэропорта Домодедово".</w:t>
      </w:r>
    </w:p>
    <w:p w:rsidR="001A27FA" w:rsidRPr="00E71D99" w:rsidRDefault="00B51993" w:rsidP="001A27FA">
      <w:pPr>
        <w:tabs>
          <w:tab w:val="left" w:pos="20245"/>
        </w:tabs>
        <w:autoSpaceDE w:val="0"/>
        <w:autoSpaceDN w:val="0"/>
        <w:spacing w:after="120" w:line="240" w:lineRule="auto"/>
        <w:ind w:firstLine="567"/>
        <w:jc w:val="both"/>
        <w:rPr>
          <w:rFonts w:ascii="Times New Roman" w:hAnsi="Times New Roman"/>
        </w:rPr>
      </w:pPr>
      <w:r w:rsidRPr="00E71D99">
        <w:rPr>
          <w:rFonts w:ascii="Times New Roman" w:hAnsi="Times New Roman"/>
        </w:rPr>
        <w:t xml:space="preserve">Контрольная сумма (хэш), сформированная для документа по алгоритму </w:t>
      </w:r>
      <w:r w:rsidRPr="00E71D99">
        <w:rPr>
          <w:rFonts w:ascii="Times New Roman" w:hAnsi="Times New Roman"/>
        </w:rPr>
        <w:fldChar w:fldCharType="begin">
          <w:ffData>
            <w:name w:val="ТекстовоеПоле476"/>
            <w:enabled/>
            <w:calcOnExit w:val="0"/>
            <w:textInput/>
          </w:ffData>
        </w:fldChar>
      </w:r>
      <w:r w:rsidRPr="00E71D99">
        <w:rPr>
          <w:rFonts w:ascii="Times New Roman" w:hAnsi="Times New Roman"/>
        </w:rPr>
        <w:instrText xml:space="preserve"> FORMTEXT </w:instrText>
      </w:r>
      <w:r w:rsidRPr="00E71D99">
        <w:rPr>
          <w:rFonts w:ascii="Times New Roman" w:hAnsi="Times New Roman"/>
        </w:rPr>
      </w:r>
      <w:r w:rsidRPr="00E71D99">
        <w:rPr>
          <w:rFonts w:ascii="Times New Roman" w:hAnsi="Times New Roman"/>
        </w:rPr>
        <w:fldChar w:fldCharType="separate"/>
      </w:r>
      <w:r w:rsidRPr="00E71D99">
        <w:rPr>
          <w:rFonts w:ascii="Times New Roman" w:hAnsi="Times New Roman"/>
        </w:rPr>
        <w:t>md5</w:t>
      </w:r>
      <w:r w:rsidRPr="00E71D99">
        <w:rPr>
          <w:rFonts w:ascii="Times New Roman" w:hAnsi="Times New Roman"/>
        </w:rPr>
        <w:fldChar w:fldCharType="end"/>
      </w:r>
      <w:r w:rsidRPr="00E71D99">
        <w:rPr>
          <w:rFonts w:ascii="Times New Roman" w:hAnsi="Times New Roman"/>
        </w:rPr>
        <w:t xml:space="preserve"> на момент подписания настоящего Договора последней Стороной, является следующей:</w:t>
      </w:r>
      <w:r w:rsidRPr="00E71D99">
        <w:rPr>
          <w:rFonts w:ascii="Times New Roman" w:hAnsi="Times New Roman"/>
        </w:rPr>
        <w:fldChar w:fldCharType="begin">
          <w:ffData>
            <w:name w:val="ТекстовоеПоле483"/>
            <w:enabled/>
            <w:calcOnExit w:val="0"/>
            <w:textInput/>
          </w:ffData>
        </w:fldChar>
      </w:r>
      <w:bookmarkStart w:id="3" w:name="ТекстовоеПоле483"/>
      <w:r w:rsidRPr="00E71D99">
        <w:rPr>
          <w:rFonts w:ascii="Times New Roman" w:hAnsi="Times New Roman"/>
        </w:rPr>
        <w:instrText xml:space="preserve"> FORMTEXT </w:instrText>
      </w:r>
      <w:r w:rsidRPr="00E71D99">
        <w:rPr>
          <w:rFonts w:ascii="Times New Roman" w:hAnsi="Times New Roman"/>
        </w:rPr>
      </w:r>
      <w:r w:rsidRPr="00E71D99">
        <w:rPr>
          <w:rFonts w:ascii="Times New Roman" w:hAnsi="Times New Roman"/>
        </w:rPr>
        <w:fldChar w:fldCharType="separate"/>
      </w:r>
      <w:r w:rsidRPr="00E71D99">
        <w:rPr>
          <w:rFonts w:ascii="Times New Roman" w:hAnsi="Times New Roman"/>
          <w:noProof/>
        </w:rPr>
        <w:t>cac0a457ebd45724524e427ea8b07e36</w:t>
      </w:r>
      <w:r w:rsidRPr="00E71D99">
        <w:rPr>
          <w:rFonts w:ascii="Times New Roman" w:hAnsi="Times New Roman"/>
          <w:noProof/>
        </w:rPr>
        <w:t> </w:t>
      </w:r>
      <w:r w:rsidRPr="00E71D99">
        <w:rPr>
          <w:rFonts w:ascii="Times New Roman" w:hAnsi="Times New Roman"/>
        </w:rPr>
        <w:fldChar w:fldCharType="end"/>
      </w:r>
      <w:bookmarkEnd w:id="3"/>
    </w:p>
    <w:p w:rsidR="001A27FA" w:rsidRPr="00E71D99" w:rsidRDefault="00B51993" w:rsidP="00FB5C03">
      <w:pPr>
        <w:tabs>
          <w:tab w:val="left" w:pos="20245"/>
        </w:tabs>
        <w:autoSpaceDE w:val="0"/>
        <w:autoSpaceDN w:val="0"/>
        <w:spacing w:after="120" w:line="240" w:lineRule="auto"/>
        <w:ind w:firstLine="426"/>
        <w:jc w:val="both"/>
        <w:rPr>
          <w:rFonts w:ascii="Times New Roman" w:hAnsi="Times New Roman"/>
        </w:rPr>
      </w:pPr>
      <w:r w:rsidRPr="00E71D99">
        <w:rPr>
          <w:rFonts w:ascii="Times New Roman" w:hAnsi="Times New Roman"/>
        </w:rPr>
        <w:t>Условия Руководства пользователя аэропорта Домодедово о неустойках, пенях и штрафах, установленных в пользу Предприятия, не распространяют своё действия на отношения Сторон по Договору.</w:t>
      </w:r>
    </w:p>
    <w:sectPr w:rsidR="001A27FA" w:rsidRPr="00E71D99" w:rsidSect="001A27FA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79439DC"/>
    <w:lvl w:ilvl="0">
      <w:numFmt w:val="bullet"/>
      <w:lvlText w:val="*"/>
      <w:lvlJc w:val="left"/>
    </w:lvl>
  </w:abstractNum>
  <w:abstractNum w:abstractNumId="1" w15:restartNumberingAfterBreak="0">
    <w:nsid w:val="07D7673E"/>
    <w:multiLevelType w:val="multilevel"/>
    <w:tmpl w:val="FDB6C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1C4076"/>
    <w:multiLevelType w:val="hybridMultilevel"/>
    <w:tmpl w:val="8960C3D8"/>
    <w:lvl w:ilvl="0" w:tplc="B70CB9E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8AD82042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06F0B"/>
    <w:multiLevelType w:val="hybridMultilevel"/>
    <w:tmpl w:val="1F205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D5102"/>
    <w:multiLevelType w:val="hybridMultilevel"/>
    <w:tmpl w:val="FA2C0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8503A"/>
    <w:multiLevelType w:val="hybridMultilevel"/>
    <w:tmpl w:val="D6201AC8"/>
    <w:lvl w:ilvl="0" w:tplc="6D8604D0">
      <w:start w:val="1"/>
      <w:numFmt w:val="decimal"/>
      <w:suff w:val="space"/>
      <w:lvlText w:val="5.4.2.%1."/>
      <w:lvlJc w:val="left"/>
      <w:pPr>
        <w:ind w:left="2629" w:hanging="360"/>
      </w:pPr>
      <w:rPr>
        <w:rFonts w:hint="default"/>
      </w:rPr>
    </w:lvl>
    <w:lvl w:ilvl="1" w:tplc="9C3E7728">
      <w:start w:val="1"/>
      <w:numFmt w:val="decimal"/>
      <w:suff w:val="space"/>
      <w:lvlText w:val="6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FA31AF1"/>
    <w:multiLevelType w:val="multilevel"/>
    <w:tmpl w:val="0E820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3154988"/>
    <w:multiLevelType w:val="hybridMultilevel"/>
    <w:tmpl w:val="7B2A817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 w15:restartNumberingAfterBreak="0">
    <w:nsid w:val="1F996075"/>
    <w:multiLevelType w:val="hybridMultilevel"/>
    <w:tmpl w:val="72DAB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B7CE6"/>
    <w:multiLevelType w:val="hybridMultilevel"/>
    <w:tmpl w:val="CEDC87CE"/>
    <w:lvl w:ilvl="0" w:tplc="041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20C6BDE"/>
    <w:multiLevelType w:val="hybridMultilevel"/>
    <w:tmpl w:val="C2861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046E8"/>
    <w:multiLevelType w:val="multilevel"/>
    <w:tmpl w:val="A60E1348"/>
    <w:lvl w:ilvl="0">
      <w:start w:val="1"/>
      <w:numFmt w:val="decimal"/>
      <w:lvlText w:val="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1.3.%3."/>
      <w:lvlJc w:val="left"/>
      <w:pPr>
        <w:ind w:left="1352" w:hanging="36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52F2B97"/>
    <w:multiLevelType w:val="hybridMultilevel"/>
    <w:tmpl w:val="A4D4F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9655D"/>
    <w:multiLevelType w:val="hybridMultilevel"/>
    <w:tmpl w:val="BAF623D0"/>
    <w:lvl w:ilvl="0" w:tplc="71A2F55E">
      <w:start w:val="1"/>
      <w:numFmt w:val="decimal"/>
      <w:lvlText w:val="4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338D68E">
      <w:start w:val="1"/>
      <w:numFmt w:val="decimal"/>
      <w:lvlText w:val="4.3.%3."/>
      <w:lvlJc w:val="left"/>
      <w:pPr>
        <w:ind w:left="3011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71F0797"/>
    <w:multiLevelType w:val="hybridMultilevel"/>
    <w:tmpl w:val="B94E6200"/>
    <w:lvl w:ilvl="0" w:tplc="0419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15" w15:restartNumberingAfterBreak="0">
    <w:nsid w:val="28B56447"/>
    <w:multiLevelType w:val="multilevel"/>
    <w:tmpl w:val="0ADCE2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color w:val="365F91"/>
        <w:sz w:val="22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  <w:sz w:val="22"/>
      </w:rPr>
    </w:lvl>
  </w:abstractNum>
  <w:abstractNum w:abstractNumId="16" w15:restartNumberingAfterBreak="0">
    <w:nsid w:val="29431D6D"/>
    <w:multiLevelType w:val="hybridMultilevel"/>
    <w:tmpl w:val="17A2F644"/>
    <w:lvl w:ilvl="0" w:tplc="04190005">
      <w:start w:val="1"/>
      <w:numFmt w:val="bullet"/>
      <w:lvlText w:val="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7" w15:restartNumberingAfterBreak="0">
    <w:nsid w:val="2ABF269E"/>
    <w:multiLevelType w:val="hybridMultilevel"/>
    <w:tmpl w:val="BDDC34F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2E1803F4"/>
    <w:multiLevelType w:val="hybridMultilevel"/>
    <w:tmpl w:val="6E02C81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2FD24520"/>
    <w:multiLevelType w:val="hybridMultilevel"/>
    <w:tmpl w:val="5E4C222E"/>
    <w:lvl w:ilvl="0" w:tplc="7DE07A32">
      <w:start w:val="1"/>
      <w:numFmt w:val="decimal"/>
      <w:suff w:val="space"/>
      <w:lvlText w:val="6.1.%1."/>
      <w:lvlJc w:val="left"/>
      <w:pPr>
        <w:ind w:left="2727" w:hanging="180"/>
      </w:pPr>
      <w:rPr>
        <w:rFonts w:hint="default"/>
      </w:rPr>
    </w:lvl>
    <w:lvl w:ilvl="1" w:tplc="A782C7B8">
      <w:start w:val="1"/>
      <w:numFmt w:val="decimal"/>
      <w:suff w:val="space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FF46D1F"/>
    <w:multiLevelType w:val="hybridMultilevel"/>
    <w:tmpl w:val="0972C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D359F4"/>
    <w:multiLevelType w:val="multilevel"/>
    <w:tmpl w:val="519E86BC"/>
    <w:lvl w:ilvl="0">
      <w:start w:val="1"/>
      <w:numFmt w:val="decimal"/>
      <w:lvlText w:val="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4.2.%4."/>
      <w:lvlJc w:val="left"/>
      <w:pPr>
        <w:ind w:left="19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1E67A49"/>
    <w:multiLevelType w:val="hybridMultilevel"/>
    <w:tmpl w:val="0BC4A790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323E3AA3"/>
    <w:multiLevelType w:val="hybridMultilevel"/>
    <w:tmpl w:val="60D64724"/>
    <w:lvl w:ilvl="0" w:tplc="041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33557F8F"/>
    <w:multiLevelType w:val="hybridMultilevel"/>
    <w:tmpl w:val="E6AE43CE"/>
    <w:lvl w:ilvl="0" w:tplc="63AE7CF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461325"/>
    <w:multiLevelType w:val="hybridMultilevel"/>
    <w:tmpl w:val="EA1A9070"/>
    <w:lvl w:ilvl="0" w:tplc="B70CB9E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2B8021D6">
      <w:start w:val="1"/>
      <w:numFmt w:val="decimal"/>
      <w:lvlText w:val="1.4.%2."/>
      <w:lvlJc w:val="left"/>
      <w:pPr>
        <w:ind w:left="1440" w:hanging="360"/>
      </w:pPr>
      <w:rPr>
        <w:rFonts w:hint="default"/>
      </w:rPr>
    </w:lvl>
    <w:lvl w:ilvl="2" w:tplc="267CEE8A">
      <w:start w:val="1"/>
      <w:numFmt w:val="decimal"/>
      <w:lvlText w:val="1.1.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D57D1A"/>
    <w:multiLevelType w:val="hybridMultilevel"/>
    <w:tmpl w:val="4DA2BF4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2A33AA1"/>
    <w:multiLevelType w:val="hybridMultilevel"/>
    <w:tmpl w:val="C340003C"/>
    <w:lvl w:ilvl="0" w:tplc="0338D68E">
      <w:start w:val="1"/>
      <w:numFmt w:val="decimal"/>
      <w:lvlText w:val="4.3.%1."/>
      <w:lvlJc w:val="left"/>
      <w:pPr>
        <w:ind w:left="3011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A66C58"/>
    <w:multiLevelType w:val="hybridMultilevel"/>
    <w:tmpl w:val="745A240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D643870"/>
    <w:multiLevelType w:val="hybridMultilevel"/>
    <w:tmpl w:val="A656C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1F2585"/>
    <w:multiLevelType w:val="multilevel"/>
    <w:tmpl w:val="5F50E76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1" w15:restartNumberingAfterBreak="0">
    <w:nsid w:val="55A97275"/>
    <w:multiLevelType w:val="hybridMultilevel"/>
    <w:tmpl w:val="6BA06BB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78B29CB"/>
    <w:multiLevelType w:val="multilevel"/>
    <w:tmpl w:val="10E441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3" w15:restartNumberingAfterBreak="0">
    <w:nsid w:val="5D8915BE"/>
    <w:multiLevelType w:val="hybridMultilevel"/>
    <w:tmpl w:val="25324850"/>
    <w:lvl w:ilvl="0" w:tplc="0338D68E">
      <w:start w:val="1"/>
      <w:numFmt w:val="decimal"/>
      <w:lvlText w:val="4.3.%1."/>
      <w:lvlJc w:val="left"/>
      <w:pPr>
        <w:ind w:left="3862" w:hanging="180"/>
      </w:pPr>
      <w:rPr>
        <w:rFonts w:hint="default"/>
      </w:rPr>
    </w:lvl>
    <w:lvl w:ilvl="1" w:tplc="F1F4E1A2">
      <w:start w:val="1"/>
      <w:numFmt w:val="decimal"/>
      <w:lvlText w:val="1.6.3.%2."/>
      <w:lvlJc w:val="left"/>
      <w:pPr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AE4E8F5C">
      <w:start w:val="1"/>
      <w:numFmt w:val="decimal"/>
      <w:suff w:val="space"/>
      <w:lvlText w:val="4.3.2.%4."/>
      <w:lvlJc w:val="left"/>
      <w:pPr>
        <w:ind w:left="1758" w:hanging="57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60B66F77"/>
    <w:multiLevelType w:val="multilevel"/>
    <w:tmpl w:val="CCC2E4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5" w15:restartNumberingAfterBreak="0">
    <w:nsid w:val="60F43900"/>
    <w:multiLevelType w:val="hybridMultilevel"/>
    <w:tmpl w:val="C18EF6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6471A3"/>
    <w:multiLevelType w:val="multilevel"/>
    <w:tmpl w:val="991A0A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37" w15:restartNumberingAfterBreak="0">
    <w:nsid w:val="637258D4"/>
    <w:multiLevelType w:val="hybridMultilevel"/>
    <w:tmpl w:val="16F639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D87C6E"/>
    <w:multiLevelType w:val="hybridMultilevel"/>
    <w:tmpl w:val="A016F6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F112296"/>
    <w:multiLevelType w:val="hybridMultilevel"/>
    <w:tmpl w:val="6CBE5762"/>
    <w:lvl w:ilvl="0" w:tplc="2C9A9B12">
      <w:start w:val="1"/>
      <w:numFmt w:val="decimal"/>
      <w:lvlText w:val="%1. 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CF2735"/>
    <w:multiLevelType w:val="hybridMultilevel"/>
    <w:tmpl w:val="B09CF34C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3015112"/>
    <w:multiLevelType w:val="hybridMultilevel"/>
    <w:tmpl w:val="A97A4708"/>
    <w:lvl w:ilvl="0" w:tplc="0338D68E">
      <w:start w:val="1"/>
      <w:numFmt w:val="decimal"/>
      <w:lvlText w:val="4.3.%1."/>
      <w:lvlJc w:val="left"/>
      <w:pPr>
        <w:ind w:left="3011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1402A7"/>
    <w:multiLevelType w:val="hybridMultilevel"/>
    <w:tmpl w:val="C2360874"/>
    <w:lvl w:ilvl="0" w:tplc="63AE7CFC">
      <w:start w:val="1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2"/>
  </w:num>
  <w:num w:numId="2">
    <w:abstractNumId w:val="25"/>
  </w:num>
  <w:num w:numId="3">
    <w:abstractNumId w:val="1"/>
  </w:num>
  <w:num w:numId="4">
    <w:abstractNumId w:val="34"/>
  </w:num>
  <w:num w:numId="5">
    <w:abstractNumId w:val="21"/>
  </w:num>
  <w:num w:numId="6">
    <w:abstractNumId w:val="12"/>
  </w:num>
  <w:num w:numId="7">
    <w:abstractNumId w:val="8"/>
  </w:num>
  <w:num w:numId="8">
    <w:abstractNumId w:val="5"/>
  </w:num>
  <w:num w:numId="9">
    <w:abstractNumId w:val="19"/>
  </w:num>
  <w:num w:numId="10">
    <w:abstractNumId w:val="13"/>
  </w:num>
  <w:num w:numId="11">
    <w:abstractNumId w:val="33"/>
  </w:num>
  <w:num w:numId="12">
    <w:abstractNumId w:val="41"/>
  </w:num>
  <w:num w:numId="13">
    <w:abstractNumId w:val="27"/>
  </w:num>
  <w:num w:numId="14">
    <w:abstractNumId w:val="4"/>
  </w:num>
  <w:num w:numId="15">
    <w:abstractNumId w:val="10"/>
  </w:num>
  <w:num w:numId="16">
    <w:abstractNumId w:val="29"/>
  </w:num>
  <w:num w:numId="17">
    <w:abstractNumId w:val="18"/>
  </w:num>
  <w:num w:numId="18">
    <w:abstractNumId w:val="17"/>
  </w:num>
  <w:num w:numId="19">
    <w:abstractNumId w:val="20"/>
  </w:num>
  <w:num w:numId="20">
    <w:abstractNumId w:val="24"/>
  </w:num>
  <w:num w:numId="21">
    <w:abstractNumId w:val="16"/>
  </w:num>
  <w:num w:numId="22">
    <w:abstractNumId w:val="26"/>
  </w:num>
  <w:num w:numId="23">
    <w:abstractNumId w:val="37"/>
  </w:num>
  <w:num w:numId="24">
    <w:abstractNumId w:val="32"/>
  </w:num>
  <w:num w:numId="25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2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7">
    <w:abstractNumId w:val="35"/>
  </w:num>
  <w:num w:numId="28">
    <w:abstractNumId w:val="28"/>
  </w:num>
  <w:num w:numId="29">
    <w:abstractNumId w:val="14"/>
  </w:num>
  <w:num w:numId="30">
    <w:abstractNumId w:val="40"/>
  </w:num>
  <w:num w:numId="31">
    <w:abstractNumId w:val="39"/>
  </w:num>
  <w:num w:numId="32">
    <w:abstractNumId w:val="6"/>
  </w:num>
  <w:num w:numId="33">
    <w:abstractNumId w:val="38"/>
  </w:num>
  <w:num w:numId="34">
    <w:abstractNumId w:val="30"/>
  </w:num>
  <w:num w:numId="35">
    <w:abstractNumId w:val="36"/>
  </w:num>
  <w:num w:numId="36">
    <w:abstractNumId w:val="15"/>
  </w:num>
  <w:num w:numId="37">
    <w:abstractNumId w:val="7"/>
  </w:num>
  <w:num w:numId="38">
    <w:abstractNumId w:val="42"/>
  </w:num>
  <w:num w:numId="39">
    <w:abstractNumId w:val="23"/>
  </w:num>
  <w:num w:numId="40">
    <w:abstractNumId w:val="31"/>
  </w:num>
  <w:num w:numId="41">
    <w:abstractNumId w:val="9"/>
  </w:num>
  <w:num w:numId="42">
    <w:abstractNumId w:val="22"/>
  </w:num>
  <w:num w:numId="43">
    <w:abstractNumId w:val="3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bNqEF9x6YstPn1iaRc0hYbYNHzjcoNUHydWOKNO/hr3IRfw1X4pyW5Ih6FZ5JIkhecssHXHYg9caFPU3GkGWTw==" w:salt="CfEML1RaJmQ8LPM+45Apk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CAA"/>
    <w:rsid w:val="000014AD"/>
    <w:rsid w:val="00001C4F"/>
    <w:rsid w:val="0000219A"/>
    <w:rsid w:val="0000357F"/>
    <w:rsid w:val="00011ABB"/>
    <w:rsid w:val="000121D9"/>
    <w:rsid w:val="000142A8"/>
    <w:rsid w:val="00014A65"/>
    <w:rsid w:val="000167AB"/>
    <w:rsid w:val="000171A0"/>
    <w:rsid w:val="000210B6"/>
    <w:rsid w:val="000255A7"/>
    <w:rsid w:val="00030C38"/>
    <w:rsid w:val="00031E95"/>
    <w:rsid w:val="00037D38"/>
    <w:rsid w:val="000423B0"/>
    <w:rsid w:val="00043DA6"/>
    <w:rsid w:val="00050733"/>
    <w:rsid w:val="00054981"/>
    <w:rsid w:val="00060596"/>
    <w:rsid w:val="00060B0F"/>
    <w:rsid w:val="00063E4D"/>
    <w:rsid w:val="000656F3"/>
    <w:rsid w:val="0006712F"/>
    <w:rsid w:val="00070849"/>
    <w:rsid w:val="000827F9"/>
    <w:rsid w:val="00082AA5"/>
    <w:rsid w:val="00085A00"/>
    <w:rsid w:val="0009388E"/>
    <w:rsid w:val="00094DF7"/>
    <w:rsid w:val="00095C03"/>
    <w:rsid w:val="00096BE6"/>
    <w:rsid w:val="000A19A2"/>
    <w:rsid w:val="000A1B16"/>
    <w:rsid w:val="000A5B7E"/>
    <w:rsid w:val="000B7E91"/>
    <w:rsid w:val="000C07A8"/>
    <w:rsid w:val="000C13F0"/>
    <w:rsid w:val="000C1851"/>
    <w:rsid w:val="000C4239"/>
    <w:rsid w:val="000C4EB0"/>
    <w:rsid w:val="000D7BCB"/>
    <w:rsid w:val="000E2560"/>
    <w:rsid w:val="000E56A1"/>
    <w:rsid w:val="000E652C"/>
    <w:rsid w:val="000E6BA3"/>
    <w:rsid w:val="000E7171"/>
    <w:rsid w:val="000F0F5D"/>
    <w:rsid w:val="000F47F9"/>
    <w:rsid w:val="000F6C37"/>
    <w:rsid w:val="000F71CD"/>
    <w:rsid w:val="00103629"/>
    <w:rsid w:val="0010564E"/>
    <w:rsid w:val="00112682"/>
    <w:rsid w:val="00120139"/>
    <w:rsid w:val="00124BE3"/>
    <w:rsid w:val="0012674C"/>
    <w:rsid w:val="00137041"/>
    <w:rsid w:val="00137C02"/>
    <w:rsid w:val="001409E4"/>
    <w:rsid w:val="001504B4"/>
    <w:rsid w:val="00151941"/>
    <w:rsid w:val="00151B6B"/>
    <w:rsid w:val="00152E2F"/>
    <w:rsid w:val="00170766"/>
    <w:rsid w:val="00181C30"/>
    <w:rsid w:val="001825FB"/>
    <w:rsid w:val="00190732"/>
    <w:rsid w:val="00192BE4"/>
    <w:rsid w:val="00194BA9"/>
    <w:rsid w:val="0019772D"/>
    <w:rsid w:val="001A11BB"/>
    <w:rsid w:val="001A3A70"/>
    <w:rsid w:val="001A3BC3"/>
    <w:rsid w:val="001A54C4"/>
    <w:rsid w:val="001B7012"/>
    <w:rsid w:val="001B710F"/>
    <w:rsid w:val="001C0A88"/>
    <w:rsid w:val="001C47CB"/>
    <w:rsid w:val="001C66C7"/>
    <w:rsid w:val="001E0B4C"/>
    <w:rsid w:val="001F3016"/>
    <w:rsid w:val="001F589F"/>
    <w:rsid w:val="00201092"/>
    <w:rsid w:val="0020407C"/>
    <w:rsid w:val="00215EE8"/>
    <w:rsid w:val="0021712A"/>
    <w:rsid w:val="00224305"/>
    <w:rsid w:val="002267BD"/>
    <w:rsid w:val="002268E1"/>
    <w:rsid w:val="00227161"/>
    <w:rsid w:val="00227BE2"/>
    <w:rsid w:val="00227E44"/>
    <w:rsid w:val="0023098A"/>
    <w:rsid w:val="00240A5D"/>
    <w:rsid w:val="002418C0"/>
    <w:rsid w:val="00243F7D"/>
    <w:rsid w:val="00275A48"/>
    <w:rsid w:val="002768F3"/>
    <w:rsid w:val="0028475A"/>
    <w:rsid w:val="00297657"/>
    <w:rsid w:val="002A2724"/>
    <w:rsid w:val="002A56EA"/>
    <w:rsid w:val="002B124D"/>
    <w:rsid w:val="002B1454"/>
    <w:rsid w:val="002B398C"/>
    <w:rsid w:val="002B4C80"/>
    <w:rsid w:val="002B6DD4"/>
    <w:rsid w:val="002C7745"/>
    <w:rsid w:val="002D455A"/>
    <w:rsid w:val="002E01FA"/>
    <w:rsid w:val="002E4AC8"/>
    <w:rsid w:val="002F0B75"/>
    <w:rsid w:val="002F551D"/>
    <w:rsid w:val="00316E5F"/>
    <w:rsid w:val="00322208"/>
    <w:rsid w:val="00322C28"/>
    <w:rsid w:val="00322EFD"/>
    <w:rsid w:val="00323873"/>
    <w:rsid w:val="00324F7A"/>
    <w:rsid w:val="00343E5A"/>
    <w:rsid w:val="00344784"/>
    <w:rsid w:val="00351BB5"/>
    <w:rsid w:val="00354FBF"/>
    <w:rsid w:val="0035614B"/>
    <w:rsid w:val="003718FA"/>
    <w:rsid w:val="00382816"/>
    <w:rsid w:val="0038636D"/>
    <w:rsid w:val="003874B8"/>
    <w:rsid w:val="00395B8A"/>
    <w:rsid w:val="0039626C"/>
    <w:rsid w:val="0039643A"/>
    <w:rsid w:val="003976B1"/>
    <w:rsid w:val="003A330D"/>
    <w:rsid w:val="003B0483"/>
    <w:rsid w:val="003B541B"/>
    <w:rsid w:val="003C05C3"/>
    <w:rsid w:val="003C088A"/>
    <w:rsid w:val="003C09A2"/>
    <w:rsid w:val="003C0E85"/>
    <w:rsid w:val="003C10EF"/>
    <w:rsid w:val="003C30B3"/>
    <w:rsid w:val="003C5C98"/>
    <w:rsid w:val="003C7942"/>
    <w:rsid w:val="003D3200"/>
    <w:rsid w:val="003E483F"/>
    <w:rsid w:val="003F2476"/>
    <w:rsid w:val="003F29DD"/>
    <w:rsid w:val="003F3609"/>
    <w:rsid w:val="00400056"/>
    <w:rsid w:val="00400065"/>
    <w:rsid w:val="00403C54"/>
    <w:rsid w:val="00404629"/>
    <w:rsid w:val="00406196"/>
    <w:rsid w:val="00414D7C"/>
    <w:rsid w:val="00415EC9"/>
    <w:rsid w:val="00417B25"/>
    <w:rsid w:val="0042358A"/>
    <w:rsid w:val="004266A1"/>
    <w:rsid w:val="004305DF"/>
    <w:rsid w:val="0043637B"/>
    <w:rsid w:val="004457F8"/>
    <w:rsid w:val="00452D59"/>
    <w:rsid w:val="00461B57"/>
    <w:rsid w:val="00462C9F"/>
    <w:rsid w:val="00467148"/>
    <w:rsid w:val="00480DAF"/>
    <w:rsid w:val="00481F08"/>
    <w:rsid w:val="00486531"/>
    <w:rsid w:val="0048704B"/>
    <w:rsid w:val="004A7607"/>
    <w:rsid w:val="004A78C7"/>
    <w:rsid w:val="004B0AB3"/>
    <w:rsid w:val="004C06CB"/>
    <w:rsid w:val="004C0F80"/>
    <w:rsid w:val="004C4B2C"/>
    <w:rsid w:val="004C62E1"/>
    <w:rsid w:val="004D2BE5"/>
    <w:rsid w:val="004E0657"/>
    <w:rsid w:val="004F0A99"/>
    <w:rsid w:val="004F205D"/>
    <w:rsid w:val="004F3787"/>
    <w:rsid w:val="00500835"/>
    <w:rsid w:val="00502058"/>
    <w:rsid w:val="005020BB"/>
    <w:rsid w:val="0050595F"/>
    <w:rsid w:val="005128C6"/>
    <w:rsid w:val="0051415B"/>
    <w:rsid w:val="00517883"/>
    <w:rsid w:val="00532C43"/>
    <w:rsid w:val="00543D41"/>
    <w:rsid w:val="00545E45"/>
    <w:rsid w:val="005467F5"/>
    <w:rsid w:val="005511A2"/>
    <w:rsid w:val="00554321"/>
    <w:rsid w:val="0057005C"/>
    <w:rsid w:val="00570D52"/>
    <w:rsid w:val="00583301"/>
    <w:rsid w:val="00585A3C"/>
    <w:rsid w:val="005906F1"/>
    <w:rsid w:val="0059456E"/>
    <w:rsid w:val="005B4C9B"/>
    <w:rsid w:val="005C2D6E"/>
    <w:rsid w:val="005D0E04"/>
    <w:rsid w:val="005D7071"/>
    <w:rsid w:val="005D7AF6"/>
    <w:rsid w:val="005D7C6B"/>
    <w:rsid w:val="005E3CEC"/>
    <w:rsid w:val="005F1266"/>
    <w:rsid w:val="005F3766"/>
    <w:rsid w:val="005F6EDB"/>
    <w:rsid w:val="00623A33"/>
    <w:rsid w:val="006258E3"/>
    <w:rsid w:val="00626A0B"/>
    <w:rsid w:val="00630808"/>
    <w:rsid w:val="00634822"/>
    <w:rsid w:val="00635ED8"/>
    <w:rsid w:val="006375BF"/>
    <w:rsid w:val="0065055C"/>
    <w:rsid w:val="00651812"/>
    <w:rsid w:val="006552BC"/>
    <w:rsid w:val="00661E69"/>
    <w:rsid w:val="006630F3"/>
    <w:rsid w:val="006636A4"/>
    <w:rsid w:val="00666AD6"/>
    <w:rsid w:val="00670828"/>
    <w:rsid w:val="00670E0B"/>
    <w:rsid w:val="00674A74"/>
    <w:rsid w:val="0067714C"/>
    <w:rsid w:val="00681C7C"/>
    <w:rsid w:val="00682CAA"/>
    <w:rsid w:val="00684B90"/>
    <w:rsid w:val="006913AC"/>
    <w:rsid w:val="006913DE"/>
    <w:rsid w:val="00695BFD"/>
    <w:rsid w:val="00696157"/>
    <w:rsid w:val="006A20C1"/>
    <w:rsid w:val="006A3388"/>
    <w:rsid w:val="006A4937"/>
    <w:rsid w:val="006B010C"/>
    <w:rsid w:val="006B78F6"/>
    <w:rsid w:val="006C5F1F"/>
    <w:rsid w:val="006C7247"/>
    <w:rsid w:val="006D456B"/>
    <w:rsid w:val="006D5587"/>
    <w:rsid w:val="006D5A03"/>
    <w:rsid w:val="006D650D"/>
    <w:rsid w:val="006D692D"/>
    <w:rsid w:val="006E0E56"/>
    <w:rsid w:val="006E1304"/>
    <w:rsid w:val="006E1E8C"/>
    <w:rsid w:val="006E4FE1"/>
    <w:rsid w:val="006E58DF"/>
    <w:rsid w:val="006E7D6E"/>
    <w:rsid w:val="006F25A7"/>
    <w:rsid w:val="006F263E"/>
    <w:rsid w:val="006F713B"/>
    <w:rsid w:val="007053A8"/>
    <w:rsid w:val="00712F05"/>
    <w:rsid w:val="00713950"/>
    <w:rsid w:val="00715392"/>
    <w:rsid w:val="00721E9C"/>
    <w:rsid w:val="00724820"/>
    <w:rsid w:val="00732154"/>
    <w:rsid w:val="00734C10"/>
    <w:rsid w:val="007364E9"/>
    <w:rsid w:val="00742C45"/>
    <w:rsid w:val="00755250"/>
    <w:rsid w:val="00755F05"/>
    <w:rsid w:val="007602DC"/>
    <w:rsid w:val="00772E1A"/>
    <w:rsid w:val="00782E91"/>
    <w:rsid w:val="00791AA6"/>
    <w:rsid w:val="007A00E8"/>
    <w:rsid w:val="007A5819"/>
    <w:rsid w:val="007B7733"/>
    <w:rsid w:val="007C65C8"/>
    <w:rsid w:val="007C7A5B"/>
    <w:rsid w:val="007D7076"/>
    <w:rsid w:val="007E31B9"/>
    <w:rsid w:val="007E474F"/>
    <w:rsid w:val="007E5BF2"/>
    <w:rsid w:val="007F0490"/>
    <w:rsid w:val="007F1DD5"/>
    <w:rsid w:val="00802247"/>
    <w:rsid w:val="0080283D"/>
    <w:rsid w:val="0080349C"/>
    <w:rsid w:val="00804CFA"/>
    <w:rsid w:val="00806F9D"/>
    <w:rsid w:val="008116ED"/>
    <w:rsid w:val="00826D30"/>
    <w:rsid w:val="00835111"/>
    <w:rsid w:val="0083742F"/>
    <w:rsid w:val="008401E9"/>
    <w:rsid w:val="00841144"/>
    <w:rsid w:val="00850C55"/>
    <w:rsid w:val="00853582"/>
    <w:rsid w:val="0086432E"/>
    <w:rsid w:val="008668B9"/>
    <w:rsid w:val="0087103A"/>
    <w:rsid w:val="0087735E"/>
    <w:rsid w:val="008800A2"/>
    <w:rsid w:val="00883107"/>
    <w:rsid w:val="00887483"/>
    <w:rsid w:val="0089205B"/>
    <w:rsid w:val="00893F38"/>
    <w:rsid w:val="00894758"/>
    <w:rsid w:val="00895A46"/>
    <w:rsid w:val="008A0778"/>
    <w:rsid w:val="008A0BF0"/>
    <w:rsid w:val="008B16A0"/>
    <w:rsid w:val="008B49E9"/>
    <w:rsid w:val="008C1DBD"/>
    <w:rsid w:val="008C5A70"/>
    <w:rsid w:val="008C6A87"/>
    <w:rsid w:val="008C7201"/>
    <w:rsid w:val="008D36CC"/>
    <w:rsid w:val="008D78B8"/>
    <w:rsid w:val="008D7F9D"/>
    <w:rsid w:val="008E0D9A"/>
    <w:rsid w:val="008E5971"/>
    <w:rsid w:val="008E7426"/>
    <w:rsid w:val="008E7495"/>
    <w:rsid w:val="008E7ED7"/>
    <w:rsid w:val="008F047F"/>
    <w:rsid w:val="00903858"/>
    <w:rsid w:val="009066D4"/>
    <w:rsid w:val="009142C7"/>
    <w:rsid w:val="0091576C"/>
    <w:rsid w:val="00925442"/>
    <w:rsid w:val="00927147"/>
    <w:rsid w:val="00930A9F"/>
    <w:rsid w:val="00932FC5"/>
    <w:rsid w:val="009402AE"/>
    <w:rsid w:val="009429D5"/>
    <w:rsid w:val="009455CB"/>
    <w:rsid w:val="009511C2"/>
    <w:rsid w:val="00952F55"/>
    <w:rsid w:val="00955082"/>
    <w:rsid w:val="00957B45"/>
    <w:rsid w:val="009601BA"/>
    <w:rsid w:val="00960BF7"/>
    <w:rsid w:val="00964B7E"/>
    <w:rsid w:val="00974F53"/>
    <w:rsid w:val="00975A32"/>
    <w:rsid w:val="00975E30"/>
    <w:rsid w:val="00984EB6"/>
    <w:rsid w:val="00996AD0"/>
    <w:rsid w:val="00996C43"/>
    <w:rsid w:val="00997E00"/>
    <w:rsid w:val="009A3229"/>
    <w:rsid w:val="009A5702"/>
    <w:rsid w:val="009B18D6"/>
    <w:rsid w:val="009B406A"/>
    <w:rsid w:val="009B40E3"/>
    <w:rsid w:val="009C0671"/>
    <w:rsid w:val="009C1FD1"/>
    <w:rsid w:val="009C72BA"/>
    <w:rsid w:val="009C76F3"/>
    <w:rsid w:val="009D0D89"/>
    <w:rsid w:val="009D1521"/>
    <w:rsid w:val="009D3648"/>
    <w:rsid w:val="009F0118"/>
    <w:rsid w:val="009F5E3B"/>
    <w:rsid w:val="00A021F5"/>
    <w:rsid w:val="00A07A52"/>
    <w:rsid w:val="00A130C6"/>
    <w:rsid w:val="00A13692"/>
    <w:rsid w:val="00A1416A"/>
    <w:rsid w:val="00A16A92"/>
    <w:rsid w:val="00A1792B"/>
    <w:rsid w:val="00A20CD1"/>
    <w:rsid w:val="00A245AE"/>
    <w:rsid w:val="00A25962"/>
    <w:rsid w:val="00A40FC3"/>
    <w:rsid w:val="00A42301"/>
    <w:rsid w:val="00A4269D"/>
    <w:rsid w:val="00A42B8C"/>
    <w:rsid w:val="00A42BD5"/>
    <w:rsid w:val="00A53C94"/>
    <w:rsid w:val="00A55B90"/>
    <w:rsid w:val="00A55F4C"/>
    <w:rsid w:val="00A566C4"/>
    <w:rsid w:val="00A5729B"/>
    <w:rsid w:val="00A6781A"/>
    <w:rsid w:val="00A70602"/>
    <w:rsid w:val="00A75471"/>
    <w:rsid w:val="00A81B4D"/>
    <w:rsid w:val="00A81B4F"/>
    <w:rsid w:val="00A84482"/>
    <w:rsid w:val="00A86C3B"/>
    <w:rsid w:val="00A87BC3"/>
    <w:rsid w:val="00A914F1"/>
    <w:rsid w:val="00AA00F3"/>
    <w:rsid w:val="00AA0385"/>
    <w:rsid w:val="00AA05B8"/>
    <w:rsid w:val="00AA0E25"/>
    <w:rsid w:val="00AC200F"/>
    <w:rsid w:val="00AC2AF5"/>
    <w:rsid w:val="00AC4BB8"/>
    <w:rsid w:val="00AD129B"/>
    <w:rsid w:val="00AE01CD"/>
    <w:rsid w:val="00AE71DB"/>
    <w:rsid w:val="00AE7F55"/>
    <w:rsid w:val="00AF10AC"/>
    <w:rsid w:val="00AF5842"/>
    <w:rsid w:val="00AF5A22"/>
    <w:rsid w:val="00AF6CE2"/>
    <w:rsid w:val="00B04AC0"/>
    <w:rsid w:val="00B04ACB"/>
    <w:rsid w:val="00B1646A"/>
    <w:rsid w:val="00B222A4"/>
    <w:rsid w:val="00B2646E"/>
    <w:rsid w:val="00B37992"/>
    <w:rsid w:val="00B43212"/>
    <w:rsid w:val="00B4415C"/>
    <w:rsid w:val="00B44AA0"/>
    <w:rsid w:val="00B51993"/>
    <w:rsid w:val="00B62FFE"/>
    <w:rsid w:val="00B656BC"/>
    <w:rsid w:val="00B664C6"/>
    <w:rsid w:val="00B7723E"/>
    <w:rsid w:val="00B84D6A"/>
    <w:rsid w:val="00B90AB5"/>
    <w:rsid w:val="00B97310"/>
    <w:rsid w:val="00BA5DA4"/>
    <w:rsid w:val="00BB600D"/>
    <w:rsid w:val="00BC08DF"/>
    <w:rsid w:val="00BC166F"/>
    <w:rsid w:val="00BC1A54"/>
    <w:rsid w:val="00BC2EC6"/>
    <w:rsid w:val="00BC3918"/>
    <w:rsid w:val="00BC4A7C"/>
    <w:rsid w:val="00BC698D"/>
    <w:rsid w:val="00BD2CF8"/>
    <w:rsid w:val="00BD3200"/>
    <w:rsid w:val="00BE1976"/>
    <w:rsid w:val="00BE626D"/>
    <w:rsid w:val="00BF0A3D"/>
    <w:rsid w:val="00BF0C2F"/>
    <w:rsid w:val="00BF1875"/>
    <w:rsid w:val="00BF2355"/>
    <w:rsid w:val="00BF354D"/>
    <w:rsid w:val="00BF4595"/>
    <w:rsid w:val="00BF79D6"/>
    <w:rsid w:val="00C01510"/>
    <w:rsid w:val="00C02D62"/>
    <w:rsid w:val="00C2023B"/>
    <w:rsid w:val="00C21548"/>
    <w:rsid w:val="00C241F9"/>
    <w:rsid w:val="00C27994"/>
    <w:rsid w:val="00C31A15"/>
    <w:rsid w:val="00C31FE5"/>
    <w:rsid w:val="00C3711F"/>
    <w:rsid w:val="00C41078"/>
    <w:rsid w:val="00C41831"/>
    <w:rsid w:val="00C421EC"/>
    <w:rsid w:val="00C53C69"/>
    <w:rsid w:val="00C6031D"/>
    <w:rsid w:val="00C61B40"/>
    <w:rsid w:val="00C72BBE"/>
    <w:rsid w:val="00C73E02"/>
    <w:rsid w:val="00C84933"/>
    <w:rsid w:val="00C85243"/>
    <w:rsid w:val="00C85D27"/>
    <w:rsid w:val="00C86BB1"/>
    <w:rsid w:val="00C87B60"/>
    <w:rsid w:val="00C90B81"/>
    <w:rsid w:val="00C90DE0"/>
    <w:rsid w:val="00C914F7"/>
    <w:rsid w:val="00C962D1"/>
    <w:rsid w:val="00CA7DB1"/>
    <w:rsid w:val="00CB0A53"/>
    <w:rsid w:val="00CB1568"/>
    <w:rsid w:val="00CB2B47"/>
    <w:rsid w:val="00CC42E8"/>
    <w:rsid w:val="00CD3F0C"/>
    <w:rsid w:val="00CD4FE1"/>
    <w:rsid w:val="00CD6B70"/>
    <w:rsid w:val="00CE6C16"/>
    <w:rsid w:val="00CE6F41"/>
    <w:rsid w:val="00CF6944"/>
    <w:rsid w:val="00D01C7A"/>
    <w:rsid w:val="00D02150"/>
    <w:rsid w:val="00D072AF"/>
    <w:rsid w:val="00D15511"/>
    <w:rsid w:val="00D17A8F"/>
    <w:rsid w:val="00D25E18"/>
    <w:rsid w:val="00D265F1"/>
    <w:rsid w:val="00D33167"/>
    <w:rsid w:val="00D34BFB"/>
    <w:rsid w:val="00D45273"/>
    <w:rsid w:val="00D46C46"/>
    <w:rsid w:val="00D47B6E"/>
    <w:rsid w:val="00D52173"/>
    <w:rsid w:val="00D64A3C"/>
    <w:rsid w:val="00D6787F"/>
    <w:rsid w:val="00D7055B"/>
    <w:rsid w:val="00D71404"/>
    <w:rsid w:val="00D75E41"/>
    <w:rsid w:val="00D77ED6"/>
    <w:rsid w:val="00D8743B"/>
    <w:rsid w:val="00D925EF"/>
    <w:rsid w:val="00D96263"/>
    <w:rsid w:val="00DA076E"/>
    <w:rsid w:val="00DA4FCD"/>
    <w:rsid w:val="00DB0E7A"/>
    <w:rsid w:val="00DB5383"/>
    <w:rsid w:val="00DB7699"/>
    <w:rsid w:val="00DD583E"/>
    <w:rsid w:val="00DD799A"/>
    <w:rsid w:val="00DE364F"/>
    <w:rsid w:val="00E14D00"/>
    <w:rsid w:val="00E2367A"/>
    <w:rsid w:val="00E4030F"/>
    <w:rsid w:val="00E410D9"/>
    <w:rsid w:val="00E4146A"/>
    <w:rsid w:val="00E53AA0"/>
    <w:rsid w:val="00E63D3E"/>
    <w:rsid w:val="00E66EE3"/>
    <w:rsid w:val="00E7109F"/>
    <w:rsid w:val="00E719FB"/>
    <w:rsid w:val="00E71D99"/>
    <w:rsid w:val="00E72A47"/>
    <w:rsid w:val="00E72D4B"/>
    <w:rsid w:val="00E77749"/>
    <w:rsid w:val="00E903FA"/>
    <w:rsid w:val="00EA0577"/>
    <w:rsid w:val="00EA1AB4"/>
    <w:rsid w:val="00EA4358"/>
    <w:rsid w:val="00EB1C3B"/>
    <w:rsid w:val="00EB1EBC"/>
    <w:rsid w:val="00EB5AD3"/>
    <w:rsid w:val="00EB7A96"/>
    <w:rsid w:val="00EB7E24"/>
    <w:rsid w:val="00EC1716"/>
    <w:rsid w:val="00EC1CE1"/>
    <w:rsid w:val="00EC4F97"/>
    <w:rsid w:val="00EC5F87"/>
    <w:rsid w:val="00ED0221"/>
    <w:rsid w:val="00ED0B07"/>
    <w:rsid w:val="00EE08AE"/>
    <w:rsid w:val="00EE241F"/>
    <w:rsid w:val="00EE3A49"/>
    <w:rsid w:val="00EE6A10"/>
    <w:rsid w:val="00F01629"/>
    <w:rsid w:val="00F05427"/>
    <w:rsid w:val="00F0754E"/>
    <w:rsid w:val="00F15904"/>
    <w:rsid w:val="00F20F87"/>
    <w:rsid w:val="00F239C9"/>
    <w:rsid w:val="00F30B2D"/>
    <w:rsid w:val="00F30E1D"/>
    <w:rsid w:val="00F34567"/>
    <w:rsid w:val="00F44FFA"/>
    <w:rsid w:val="00F4519C"/>
    <w:rsid w:val="00F4569B"/>
    <w:rsid w:val="00F53158"/>
    <w:rsid w:val="00F54693"/>
    <w:rsid w:val="00F5615B"/>
    <w:rsid w:val="00F566E7"/>
    <w:rsid w:val="00F62ECA"/>
    <w:rsid w:val="00F6318B"/>
    <w:rsid w:val="00F758ED"/>
    <w:rsid w:val="00F76151"/>
    <w:rsid w:val="00F770D5"/>
    <w:rsid w:val="00F77323"/>
    <w:rsid w:val="00F82029"/>
    <w:rsid w:val="00F83A58"/>
    <w:rsid w:val="00F90606"/>
    <w:rsid w:val="00FA1256"/>
    <w:rsid w:val="00FA2975"/>
    <w:rsid w:val="00FA41FA"/>
    <w:rsid w:val="00FA4211"/>
    <w:rsid w:val="00FA5868"/>
    <w:rsid w:val="00FB2C24"/>
    <w:rsid w:val="00FB3C57"/>
    <w:rsid w:val="00FB6914"/>
    <w:rsid w:val="00FC65F8"/>
    <w:rsid w:val="00FC717B"/>
    <w:rsid w:val="00FD047B"/>
    <w:rsid w:val="00FD110C"/>
    <w:rsid w:val="00FD61CF"/>
    <w:rsid w:val="00FE1A05"/>
    <w:rsid w:val="00FE223D"/>
    <w:rsid w:val="00FE4DC4"/>
    <w:rsid w:val="00FF54DA"/>
    <w:rsid w:val="00FF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F8FA52-3766-48B8-BAA7-CF5AEC545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69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91DA4"/>
    <w:pPr>
      <w:keepNext/>
      <w:keepLines/>
      <w:spacing w:before="40" w:after="0" w:line="259" w:lineRule="auto"/>
      <w:outlineLvl w:val="1"/>
    </w:pPr>
    <w:rPr>
      <w:rFonts w:ascii="Cambria" w:eastAsia="Times New Roman" w:hAnsi="Cambria"/>
      <w:color w:val="365F91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5E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styleId="a4">
    <w:name w:val="Hyperlink"/>
    <w:uiPriority w:val="99"/>
    <w:unhideWhenUsed/>
    <w:rsid w:val="008635EF"/>
    <w:rPr>
      <w:color w:val="0000FF"/>
      <w:u w:val="single"/>
    </w:rPr>
  </w:style>
  <w:style w:type="character" w:styleId="a5">
    <w:name w:val="annotation reference"/>
    <w:uiPriority w:val="99"/>
    <w:semiHidden/>
    <w:unhideWhenUsed/>
    <w:rsid w:val="00096FA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96FA2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7">
    <w:name w:val="Текст примечания Знак"/>
    <w:link w:val="a6"/>
    <w:uiPriority w:val="99"/>
    <w:semiHidden/>
    <w:rsid w:val="00096FA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96FA2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96FA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96FA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096FA2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B75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491DA4"/>
    <w:rPr>
      <w:rFonts w:ascii="Cambria" w:eastAsia="Times New Roman" w:hAnsi="Cambria" w:cs="Times New Roman"/>
      <w:color w:val="365F91"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706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06A02"/>
  </w:style>
  <w:style w:type="paragraph" w:styleId="af">
    <w:name w:val="footer"/>
    <w:basedOn w:val="a"/>
    <w:link w:val="af0"/>
    <w:uiPriority w:val="99"/>
    <w:unhideWhenUsed/>
    <w:rsid w:val="00706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06A02"/>
  </w:style>
  <w:style w:type="character" w:styleId="af1">
    <w:name w:val="FollowedHyperlink"/>
    <w:uiPriority w:val="99"/>
    <w:semiHidden/>
    <w:unhideWhenUsed/>
    <w:rsid w:val="0064436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me.ru/docs/Metastandart.docx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me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usiness.dme.ru/company/group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omodedovo.ru/img/2016/docs/partners/rukovodstvo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me.ru/docs/Metastandart_archive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D2811-B646-4C43-A68A-9FF75A474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3213</Words>
  <Characters>18315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DME</Company>
  <LinksUpToDate>false</LinksUpToDate>
  <CharactersWithSpaces>21486</CharactersWithSpaces>
  <SharedDoc>false</SharedDoc>
  <HLinks>
    <vt:vector size="30" baseType="variant">
      <vt:variant>
        <vt:i4>3801191</vt:i4>
      </vt:variant>
      <vt:variant>
        <vt:i4>27</vt:i4>
      </vt:variant>
      <vt:variant>
        <vt:i4>0</vt:i4>
      </vt:variant>
      <vt:variant>
        <vt:i4>5</vt:i4>
      </vt:variant>
      <vt:variant>
        <vt:lpwstr>http://www.domodedovo.ru/img/2016/docs/partners/rukovodstvo.pdf</vt:lpwstr>
      </vt:variant>
      <vt:variant>
        <vt:lpwstr/>
      </vt:variant>
      <vt:variant>
        <vt:i4>131121</vt:i4>
      </vt:variant>
      <vt:variant>
        <vt:i4>24</vt:i4>
      </vt:variant>
      <vt:variant>
        <vt:i4>0</vt:i4>
      </vt:variant>
      <vt:variant>
        <vt:i4>5</vt:i4>
      </vt:variant>
      <vt:variant>
        <vt:lpwstr>http://www.dme.ru/docs/Metastandart_archive.zip</vt:lpwstr>
      </vt:variant>
      <vt:variant>
        <vt:lpwstr/>
      </vt:variant>
      <vt:variant>
        <vt:i4>5177410</vt:i4>
      </vt:variant>
      <vt:variant>
        <vt:i4>15</vt:i4>
      </vt:variant>
      <vt:variant>
        <vt:i4>0</vt:i4>
      </vt:variant>
      <vt:variant>
        <vt:i4>5</vt:i4>
      </vt:variant>
      <vt:variant>
        <vt:lpwstr>http://www.dme.ru/docs/Metastandart.docx</vt:lpwstr>
      </vt:variant>
      <vt:variant>
        <vt:lpwstr/>
      </vt:variant>
      <vt:variant>
        <vt:i4>7798886</vt:i4>
      </vt:variant>
      <vt:variant>
        <vt:i4>3</vt:i4>
      </vt:variant>
      <vt:variant>
        <vt:i4>0</vt:i4>
      </vt:variant>
      <vt:variant>
        <vt:i4>5</vt:i4>
      </vt:variant>
      <vt:variant>
        <vt:lpwstr>http://www.dme.ru/</vt:lpwstr>
      </vt:variant>
      <vt:variant>
        <vt:lpwstr/>
      </vt:variant>
      <vt:variant>
        <vt:i4>3211322</vt:i4>
      </vt:variant>
      <vt:variant>
        <vt:i4>0</vt:i4>
      </vt:variant>
      <vt:variant>
        <vt:i4>0</vt:i4>
      </vt:variant>
      <vt:variant>
        <vt:i4>5</vt:i4>
      </vt:variant>
      <vt:variant>
        <vt:lpwstr>https://business.dme.ru/company/group/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ekhorkin</dc:creator>
  <cp:keywords/>
  <cp:lastModifiedBy>Бакунина Александра Александровна</cp:lastModifiedBy>
  <cp:revision>3</cp:revision>
  <cp:lastPrinted>2018-03-26T14:54:00Z</cp:lastPrinted>
  <dcterms:created xsi:type="dcterms:W3CDTF">2022-07-08T14:50:00Z</dcterms:created>
  <dcterms:modified xsi:type="dcterms:W3CDTF">2022-07-12T07:47:00Z</dcterms:modified>
</cp:coreProperties>
</file>